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4C7EE" w14:textId="77777777" w:rsidR="00EB48B6" w:rsidRDefault="00082220" w:rsidP="00AC3E45">
      <w:pPr>
        <w:jc w:val="center"/>
        <w:rPr>
          <w:rFonts w:ascii="游ゴシック" w:eastAsia="游ゴシック" w:hAnsi="游ゴシック"/>
          <w:b/>
          <w:sz w:val="32"/>
          <w:szCs w:val="32"/>
        </w:rPr>
      </w:pPr>
      <w:r w:rsidRPr="002D3CFC">
        <w:rPr>
          <w:rFonts w:ascii="游ゴシック" w:eastAsia="游ゴシック" w:hAnsi="游ゴシック" w:hint="eastAsia"/>
          <w:b/>
          <w:sz w:val="32"/>
          <w:szCs w:val="32"/>
        </w:rPr>
        <w:t>第</w:t>
      </w:r>
      <w:r w:rsidR="00900133" w:rsidRPr="002D3CFC">
        <w:rPr>
          <w:rFonts w:ascii="游ゴシック" w:eastAsia="游ゴシック" w:hAnsi="游ゴシック" w:hint="eastAsia"/>
          <w:b/>
          <w:sz w:val="32"/>
          <w:szCs w:val="32"/>
        </w:rPr>
        <w:t>7</w:t>
      </w:r>
      <w:r w:rsidR="008F73E1" w:rsidRPr="002D3CFC">
        <w:rPr>
          <w:rFonts w:ascii="游ゴシック" w:eastAsia="游ゴシック" w:hAnsi="游ゴシック" w:hint="eastAsia"/>
          <w:b/>
          <w:sz w:val="32"/>
          <w:szCs w:val="32"/>
        </w:rPr>
        <w:t>７</w:t>
      </w:r>
      <w:r w:rsidRPr="002D3CFC">
        <w:rPr>
          <w:rFonts w:ascii="游ゴシック" w:eastAsia="游ゴシック" w:hAnsi="游ゴシック" w:hint="eastAsia"/>
          <w:b/>
          <w:sz w:val="32"/>
          <w:szCs w:val="32"/>
        </w:rPr>
        <w:t>回練馬区民</w:t>
      </w:r>
      <w:r w:rsidR="00BB3A66" w:rsidRPr="002D3CFC">
        <w:rPr>
          <w:rFonts w:ascii="游ゴシック" w:eastAsia="游ゴシック" w:hAnsi="游ゴシック" w:hint="eastAsia"/>
          <w:b/>
          <w:sz w:val="32"/>
          <w:szCs w:val="32"/>
        </w:rPr>
        <w:t>スポーツ</w:t>
      </w:r>
      <w:r w:rsidRPr="002D3CFC">
        <w:rPr>
          <w:rFonts w:ascii="游ゴシック" w:eastAsia="游ゴシック" w:hAnsi="游ゴシック" w:hint="eastAsia"/>
          <w:b/>
          <w:sz w:val="32"/>
          <w:szCs w:val="32"/>
        </w:rPr>
        <w:t>大会</w:t>
      </w:r>
    </w:p>
    <w:p w14:paraId="03EE0207" w14:textId="3FA92B0B" w:rsidR="00082220" w:rsidRPr="002D3CFC" w:rsidRDefault="00D346E9" w:rsidP="00AC3E45">
      <w:pPr>
        <w:jc w:val="center"/>
        <w:rPr>
          <w:rFonts w:ascii="游ゴシック" w:eastAsia="游ゴシック" w:hAnsi="游ゴシック"/>
          <w:b/>
          <w:sz w:val="32"/>
          <w:szCs w:val="32"/>
        </w:rPr>
      </w:pPr>
      <w:r w:rsidRPr="002D3CFC">
        <w:rPr>
          <w:rFonts w:ascii="游ゴシック" w:eastAsia="游ゴシック" w:hAnsi="游ゴシック" w:hint="eastAsia"/>
          <w:b/>
          <w:sz w:val="32"/>
          <w:szCs w:val="32"/>
        </w:rPr>
        <w:t>フェンシング</w:t>
      </w:r>
      <w:r w:rsidR="009333B9">
        <w:rPr>
          <w:rFonts w:ascii="游ゴシック" w:eastAsia="游ゴシック" w:hAnsi="游ゴシック" w:hint="eastAsia"/>
          <w:b/>
          <w:sz w:val="32"/>
          <w:szCs w:val="32"/>
        </w:rPr>
        <w:t>（</w:t>
      </w:r>
      <w:r w:rsidR="002D3CFC" w:rsidRPr="002D3CFC">
        <w:rPr>
          <w:rFonts w:ascii="游ゴシック" w:eastAsia="游ゴシック" w:hAnsi="游ゴシック" w:hint="eastAsia"/>
          <w:b/>
          <w:sz w:val="32"/>
          <w:szCs w:val="32"/>
        </w:rPr>
        <w:t>サーブル</w:t>
      </w:r>
      <w:r w:rsidR="009333B9">
        <w:rPr>
          <w:rFonts w:ascii="游ゴシック" w:eastAsia="游ゴシック" w:hAnsi="游ゴシック" w:hint="eastAsia"/>
          <w:b/>
          <w:sz w:val="32"/>
          <w:szCs w:val="32"/>
        </w:rPr>
        <w:t>）</w:t>
      </w:r>
      <w:r w:rsidR="00EB48B6">
        <w:rPr>
          <w:rFonts w:ascii="游ゴシック" w:eastAsia="游ゴシック" w:hAnsi="游ゴシック" w:hint="eastAsia"/>
          <w:b/>
          <w:sz w:val="32"/>
          <w:szCs w:val="32"/>
        </w:rPr>
        <w:t xml:space="preserve">競技会　</w:t>
      </w:r>
      <w:r w:rsidR="00082220" w:rsidRPr="002D3CFC">
        <w:rPr>
          <w:rFonts w:ascii="游ゴシック" w:eastAsia="游ゴシック" w:hAnsi="游ゴシック" w:hint="eastAsia"/>
          <w:b/>
          <w:sz w:val="32"/>
          <w:szCs w:val="32"/>
        </w:rPr>
        <w:t>実施要項</w:t>
      </w:r>
    </w:p>
    <w:p w14:paraId="5CD085B5" w14:textId="1DBECAEC" w:rsidR="00716C66" w:rsidRPr="00996C5B" w:rsidRDefault="00716C66" w:rsidP="00DE2416">
      <w:pPr>
        <w:spacing w:line="280" w:lineRule="exact"/>
        <w:rPr>
          <w:rFonts w:ascii="游ゴシック" w:eastAsia="游ゴシック" w:hAnsi="游ゴシック"/>
          <w:sz w:val="24"/>
          <w:szCs w:val="24"/>
        </w:rPr>
      </w:pPr>
    </w:p>
    <w:p w14:paraId="46A64F50" w14:textId="4CB0B14F" w:rsidR="00082220" w:rsidRPr="00996C5B" w:rsidRDefault="0010287D" w:rsidP="00DE2416">
      <w:pPr>
        <w:spacing w:line="280" w:lineRule="exact"/>
        <w:rPr>
          <w:rFonts w:ascii="游ゴシック" w:eastAsia="游ゴシック" w:hAnsi="游ゴシック"/>
          <w:sz w:val="22"/>
        </w:rPr>
      </w:pPr>
      <w:r w:rsidRPr="00996C5B">
        <w:rPr>
          <w:rFonts w:ascii="游ゴシック" w:eastAsia="游ゴシック" w:hAnsi="游ゴシック" w:hint="eastAsia"/>
          <w:b/>
          <w:sz w:val="22"/>
        </w:rPr>
        <w:t>１</w:t>
      </w:r>
      <w:r w:rsidR="00082220" w:rsidRPr="00996C5B">
        <w:rPr>
          <w:rFonts w:ascii="游ゴシック" w:eastAsia="游ゴシック" w:hAnsi="游ゴシック" w:hint="eastAsia"/>
          <w:b/>
          <w:sz w:val="22"/>
        </w:rPr>
        <w:t xml:space="preserve">　主　　催</w:t>
      </w:r>
      <w:r w:rsidR="00082220" w:rsidRPr="00996C5B">
        <w:rPr>
          <w:rFonts w:ascii="游ゴシック" w:eastAsia="游ゴシック" w:hAnsi="游ゴシック" w:hint="eastAsia"/>
          <w:sz w:val="22"/>
        </w:rPr>
        <w:t xml:space="preserve">　　練馬区・公益社団法人練馬区</w:t>
      </w:r>
      <w:r w:rsidR="00BB3A66">
        <w:rPr>
          <w:rFonts w:ascii="游ゴシック" w:eastAsia="游ゴシック" w:hAnsi="游ゴシック" w:hint="eastAsia"/>
          <w:sz w:val="22"/>
        </w:rPr>
        <w:t>スポーツ</w:t>
      </w:r>
      <w:r w:rsidR="00082220" w:rsidRPr="00996C5B">
        <w:rPr>
          <w:rFonts w:ascii="游ゴシック" w:eastAsia="游ゴシック" w:hAnsi="游ゴシック" w:hint="eastAsia"/>
          <w:sz w:val="22"/>
        </w:rPr>
        <w:t>協会</w:t>
      </w:r>
    </w:p>
    <w:p w14:paraId="753D92BD" w14:textId="77777777" w:rsidR="0010287D" w:rsidRPr="00996C5B" w:rsidRDefault="0010287D" w:rsidP="00DE2416">
      <w:pPr>
        <w:spacing w:line="280" w:lineRule="exact"/>
        <w:rPr>
          <w:rFonts w:ascii="游ゴシック" w:eastAsia="游ゴシック" w:hAnsi="游ゴシック"/>
          <w:sz w:val="22"/>
        </w:rPr>
      </w:pPr>
    </w:p>
    <w:p w14:paraId="56336554" w14:textId="187C5577" w:rsidR="00082220" w:rsidRPr="00996C5B" w:rsidRDefault="0010287D" w:rsidP="00DE2416">
      <w:pPr>
        <w:spacing w:line="280" w:lineRule="exact"/>
        <w:rPr>
          <w:rFonts w:ascii="游ゴシック" w:eastAsia="游ゴシック" w:hAnsi="游ゴシック"/>
          <w:sz w:val="22"/>
        </w:rPr>
      </w:pPr>
      <w:r w:rsidRPr="00996C5B">
        <w:rPr>
          <w:rFonts w:ascii="游ゴシック" w:eastAsia="游ゴシック" w:hAnsi="游ゴシック" w:hint="eastAsia"/>
          <w:b/>
          <w:sz w:val="22"/>
        </w:rPr>
        <w:t>２</w:t>
      </w:r>
      <w:r w:rsidR="00082220" w:rsidRPr="00996C5B">
        <w:rPr>
          <w:rFonts w:ascii="游ゴシック" w:eastAsia="游ゴシック" w:hAnsi="游ゴシック" w:hint="eastAsia"/>
          <w:b/>
          <w:sz w:val="22"/>
        </w:rPr>
        <w:t xml:space="preserve">　主　　管</w:t>
      </w:r>
      <w:r w:rsidR="00082220" w:rsidRPr="00996C5B">
        <w:rPr>
          <w:rFonts w:ascii="游ゴシック" w:eastAsia="游ゴシック" w:hAnsi="游ゴシック" w:hint="eastAsia"/>
          <w:sz w:val="22"/>
        </w:rPr>
        <w:t xml:space="preserve">　　練馬区</w:t>
      </w:r>
      <w:r w:rsidR="00D346E9">
        <w:rPr>
          <w:rFonts w:ascii="游ゴシック" w:eastAsia="游ゴシック" w:hAnsi="游ゴシック" w:hint="eastAsia"/>
          <w:sz w:val="22"/>
        </w:rPr>
        <w:t>フェンシング</w:t>
      </w:r>
      <w:r w:rsidR="00AC3E45">
        <w:rPr>
          <w:rFonts w:ascii="游ゴシック" w:eastAsia="游ゴシック" w:hAnsi="游ゴシック" w:hint="eastAsia"/>
          <w:sz w:val="22"/>
        </w:rPr>
        <w:t>協会</w:t>
      </w:r>
    </w:p>
    <w:p w14:paraId="0CC32D59" w14:textId="77777777" w:rsidR="0010287D" w:rsidRPr="00996C5B" w:rsidRDefault="0010287D" w:rsidP="00DE2416">
      <w:pPr>
        <w:spacing w:line="280" w:lineRule="exact"/>
        <w:rPr>
          <w:rFonts w:ascii="游ゴシック" w:eastAsia="游ゴシック" w:hAnsi="游ゴシック"/>
          <w:sz w:val="22"/>
        </w:rPr>
      </w:pPr>
    </w:p>
    <w:p w14:paraId="36AF5D0A" w14:textId="0FFF40D9" w:rsidR="00082220" w:rsidRPr="00996C5B" w:rsidRDefault="0010287D" w:rsidP="00DE2416">
      <w:pPr>
        <w:spacing w:line="280" w:lineRule="exact"/>
        <w:rPr>
          <w:rFonts w:ascii="游ゴシック" w:eastAsia="游ゴシック" w:hAnsi="游ゴシック"/>
          <w:sz w:val="22"/>
          <w:lang w:eastAsia="zh-TW"/>
        </w:rPr>
      </w:pPr>
      <w:r w:rsidRPr="00996C5B">
        <w:rPr>
          <w:rFonts w:ascii="游ゴシック" w:eastAsia="游ゴシック" w:hAnsi="游ゴシック" w:hint="eastAsia"/>
          <w:b/>
          <w:sz w:val="22"/>
          <w:lang w:eastAsia="zh-TW"/>
        </w:rPr>
        <w:t>３</w:t>
      </w:r>
      <w:r w:rsidR="00082220" w:rsidRPr="00996C5B">
        <w:rPr>
          <w:rFonts w:ascii="游ゴシック" w:eastAsia="游ゴシック" w:hAnsi="游ゴシック" w:hint="eastAsia"/>
          <w:b/>
          <w:sz w:val="22"/>
          <w:lang w:eastAsia="zh-TW"/>
        </w:rPr>
        <w:t xml:space="preserve">　日　　時</w:t>
      </w:r>
      <w:r w:rsidR="00082220" w:rsidRPr="00996C5B">
        <w:rPr>
          <w:rFonts w:ascii="游ゴシック" w:eastAsia="游ゴシック" w:hAnsi="游ゴシック" w:hint="eastAsia"/>
          <w:sz w:val="22"/>
          <w:lang w:eastAsia="zh-TW"/>
        </w:rPr>
        <w:t xml:space="preserve">　　</w:t>
      </w:r>
      <w:r w:rsidR="003708BA" w:rsidRPr="00996C5B">
        <w:rPr>
          <w:rFonts w:ascii="游ゴシック" w:eastAsia="游ゴシック" w:hAnsi="游ゴシック" w:hint="eastAsia"/>
          <w:sz w:val="22"/>
          <w:lang w:eastAsia="zh-TW"/>
        </w:rPr>
        <w:t>令和</w:t>
      </w:r>
      <w:r w:rsidR="00D346E9">
        <w:rPr>
          <w:rFonts w:ascii="游ゴシック" w:eastAsia="游ゴシック" w:hAnsi="游ゴシック" w:hint="eastAsia"/>
          <w:sz w:val="22"/>
          <w:lang w:eastAsia="zh-TW"/>
        </w:rPr>
        <w:t>７</w:t>
      </w:r>
      <w:r w:rsidRPr="00996C5B">
        <w:rPr>
          <w:rFonts w:ascii="游ゴシック" w:eastAsia="游ゴシック" w:hAnsi="游ゴシック" w:hint="eastAsia"/>
          <w:sz w:val="22"/>
          <w:lang w:eastAsia="zh-TW"/>
        </w:rPr>
        <w:t>年</w:t>
      </w:r>
      <w:r w:rsidR="00D346E9">
        <w:rPr>
          <w:rFonts w:ascii="游ゴシック" w:eastAsia="游ゴシック" w:hAnsi="游ゴシック" w:hint="eastAsia"/>
          <w:sz w:val="22"/>
          <w:lang w:eastAsia="zh-TW"/>
        </w:rPr>
        <w:t>２</w:t>
      </w:r>
      <w:r w:rsidR="00DD2C5A" w:rsidRPr="00996C5B">
        <w:rPr>
          <w:rFonts w:ascii="游ゴシック" w:eastAsia="游ゴシック" w:hAnsi="游ゴシック" w:hint="eastAsia"/>
          <w:sz w:val="22"/>
          <w:lang w:eastAsia="zh-TW"/>
        </w:rPr>
        <w:t>月</w:t>
      </w:r>
      <w:r w:rsidR="00D346E9">
        <w:rPr>
          <w:rFonts w:ascii="游ゴシック" w:eastAsia="游ゴシック" w:hAnsi="游ゴシック" w:hint="eastAsia"/>
          <w:sz w:val="22"/>
          <w:lang w:eastAsia="zh-TW"/>
        </w:rPr>
        <w:t>１</w:t>
      </w:r>
      <w:r w:rsidR="008F73E1">
        <w:rPr>
          <w:rFonts w:ascii="游ゴシック" w:eastAsia="游ゴシック" w:hAnsi="游ゴシック" w:hint="eastAsia"/>
          <w:sz w:val="22"/>
          <w:lang w:eastAsia="zh-TW"/>
        </w:rPr>
        <w:t>６</w:t>
      </w:r>
      <w:r w:rsidR="00DD2C5A" w:rsidRPr="00996C5B">
        <w:rPr>
          <w:rFonts w:ascii="游ゴシック" w:eastAsia="游ゴシック" w:hAnsi="游ゴシック" w:hint="eastAsia"/>
          <w:sz w:val="22"/>
          <w:lang w:eastAsia="zh-TW"/>
        </w:rPr>
        <w:t>日</w:t>
      </w:r>
      <w:r w:rsidR="00082220" w:rsidRPr="00996C5B">
        <w:rPr>
          <w:rFonts w:ascii="游ゴシック" w:eastAsia="游ゴシック" w:hAnsi="游ゴシック" w:hint="eastAsia"/>
          <w:sz w:val="22"/>
          <w:lang w:eastAsia="zh-TW"/>
        </w:rPr>
        <w:t>（日）午前</w:t>
      </w:r>
      <w:r w:rsidR="00D346E9">
        <w:rPr>
          <w:rFonts w:ascii="游ゴシック" w:eastAsia="游ゴシック" w:hAnsi="游ゴシック" w:hint="eastAsia"/>
          <w:sz w:val="22"/>
          <w:lang w:eastAsia="zh-TW"/>
        </w:rPr>
        <w:t>９</w:t>
      </w:r>
      <w:r w:rsidR="00DD2C5A" w:rsidRPr="00996C5B">
        <w:rPr>
          <w:rFonts w:ascii="游ゴシック" w:eastAsia="游ゴシック" w:hAnsi="游ゴシック" w:hint="eastAsia"/>
          <w:sz w:val="22"/>
          <w:lang w:eastAsia="zh-TW"/>
        </w:rPr>
        <w:t>時</w:t>
      </w:r>
      <w:r w:rsidR="00D346E9">
        <w:rPr>
          <w:rFonts w:ascii="游ゴシック" w:eastAsia="游ゴシック" w:hAnsi="游ゴシック" w:hint="eastAsia"/>
          <w:sz w:val="22"/>
          <w:lang w:eastAsia="zh-TW"/>
        </w:rPr>
        <w:t>０</w:t>
      </w:r>
      <w:r w:rsidR="00DD2C5A" w:rsidRPr="00996C5B">
        <w:rPr>
          <w:rFonts w:ascii="游ゴシック" w:eastAsia="游ゴシック" w:hAnsi="游ゴシック" w:hint="eastAsia"/>
          <w:sz w:val="22"/>
          <w:lang w:eastAsia="zh-TW"/>
        </w:rPr>
        <w:t>０分</w:t>
      </w:r>
      <w:r w:rsidR="00082220" w:rsidRPr="00996C5B">
        <w:rPr>
          <w:rFonts w:ascii="游ゴシック" w:eastAsia="游ゴシック" w:hAnsi="游ゴシック" w:hint="eastAsia"/>
          <w:sz w:val="22"/>
          <w:lang w:eastAsia="zh-TW"/>
        </w:rPr>
        <w:t xml:space="preserve">開場　</w:t>
      </w:r>
      <w:r w:rsidR="00D346E9">
        <w:rPr>
          <w:rFonts w:ascii="游ゴシック" w:eastAsia="游ゴシック" w:hAnsi="游ゴシック" w:hint="eastAsia"/>
          <w:sz w:val="22"/>
          <w:lang w:eastAsia="zh-TW"/>
        </w:rPr>
        <w:t>１０</w:t>
      </w:r>
      <w:r w:rsidR="00DD2C5A" w:rsidRPr="00996C5B">
        <w:rPr>
          <w:rFonts w:ascii="游ゴシック" w:eastAsia="游ゴシック" w:hAnsi="游ゴシック" w:hint="eastAsia"/>
          <w:sz w:val="22"/>
          <w:lang w:eastAsia="zh-TW"/>
        </w:rPr>
        <w:t>時</w:t>
      </w:r>
      <w:r w:rsidR="00082220" w:rsidRPr="00996C5B">
        <w:rPr>
          <w:rFonts w:ascii="游ゴシック" w:eastAsia="游ゴシック" w:hAnsi="游ゴシック" w:hint="eastAsia"/>
          <w:sz w:val="22"/>
          <w:lang w:eastAsia="zh-TW"/>
        </w:rPr>
        <w:t>開会　午後</w:t>
      </w:r>
      <w:r w:rsidR="00D346E9">
        <w:rPr>
          <w:rFonts w:ascii="游ゴシック" w:eastAsia="游ゴシック" w:hAnsi="游ゴシック" w:hint="eastAsia"/>
          <w:sz w:val="22"/>
          <w:lang w:eastAsia="zh-TW"/>
        </w:rPr>
        <w:t>９</w:t>
      </w:r>
      <w:r w:rsidR="00DD2C5A" w:rsidRPr="00996C5B">
        <w:rPr>
          <w:rFonts w:ascii="游ゴシック" w:eastAsia="游ゴシック" w:hAnsi="游ゴシック" w:hint="eastAsia"/>
          <w:sz w:val="22"/>
          <w:lang w:eastAsia="zh-TW"/>
        </w:rPr>
        <w:t>時</w:t>
      </w:r>
      <w:r w:rsidR="00082220" w:rsidRPr="00996C5B">
        <w:rPr>
          <w:rFonts w:ascii="游ゴシック" w:eastAsia="游ゴシック" w:hAnsi="游ゴシック" w:hint="eastAsia"/>
          <w:sz w:val="22"/>
          <w:lang w:eastAsia="zh-TW"/>
        </w:rPr>
        <w:t>終了予定</w:t>
      </w:r>
    </w:p>
    <w:p w14:paraId="00911AD5" w14:textId="77777777" w:rsidR="0010287D" w:rsidRPr="00827B62" w:rsidRDefault="0010287D" w:rsidP="00DE2416">
      <w:pPr>
        <w:spacing w:line="280" w:lineRule="exact"/>
        <w:rPr>
          <w:rFonts w:ascii="游ゴシック" w:eastAsia="游ゴシック" w:hAnsi="游ゴシック"/>
          <w:sz w:val="22"/>
          <w:lang w:eastAsia="zh-TW"/>
        </w:rPr>
      </w:pPr>
    </w:p>
    <w:p w14:paraId="59BF1AD2" w14:textId="3015A691" w:rsidR="00082220" w:rsidRPr="00996C5B" w:rsidRDefault="0010287D" w:rsidP="00DE2416">
      <w:pPr>
        <w:spacing w:line="280" w:lineRule="exact"/>
        <w:rPr>
          <w:rFonts w:ascii="游ゴシック" w:eastAsia="游ゴシック" w:hAnsi="游ゴシック"/>
          <w:sz w:val="22"/>
        </w:rPr>
      </w:pPr>
      <w:r w:rsidRPr="00996C5B">
        <w:rPr>
          <w:rFonts w:ascii="游ゴシック" w:eastAsia="游ゴシック" w:hAnsi="游ゴシック" w:hint="eastAsia"/>
          <w:b/>
          <w:sz w:val="22"/>
        </w:rPr>
        <w:t>４</w:t>
      </w:r>
      <w:r w:rsidR="00082220" w:rsidRPr="00996C5B">
        <w:rPr>
          <w:rFonts w:ascii="游ゴシック" w:eastAsia="游ゴシック" w:hAnsi="游ゴシック" w:hint="eastAsia"/>
          <w:b/>
          <w:sz w:val="22"/>
        </w:rPr>
        <w:t xml:space="preserve">　会　　場</w:t>
      </w:r>
      <w:r w:rsidR="00082220" w:rsidRPr="00996C5B">
        <w:rPr>
          <w:rFonts w:ascii="游ゴシック" w:eastAsia="游ゴシック" w:hAnsi="游ゴシック" w:hint="eastAsia"/>
          <w:sz w:val="22"/>
        </w:rPr>
        <w:t xml:space="preserve">　　練馬区立</w:t>
      </w:r>
      <w:r w:rsidR="00D346E9">
        <w:rPr>
          <w:rFonts w:ascii="游ゴシック" w:eastAsia="游ゴシック" w:hAnsi="游ゴシック" w:hint="eastAsia"/>
          <w:sz w:val="22"/>
        </w:rPr>
        <w:t>光が丘</w:t>
      </w:r>
      <w:r w:rsidR="00082220" w:rsidRPr="00996C5B">
        <w:rPr>
          <w:rFonts w:ascii="游ゴシック" w:eastAsia="游ゴシック" w:hAnsi="游ゴシック" w:hint="eastAsia"/>
          <w:sz w:val="22"/>
        </w:rPr>
        <w:t>体育館・競技場</w:t>
      </w:r>
    </w:p>
    <w:p w14:paraId="1374C209" w14:textId="45CC3459" w:rsidR="00082220" w:rsidRPr="00996C5B" w:rsidRDefault="00082220" w:rsidP="00AC3E45">
      <w:pPr>
        <w:spacing w:line="280" w:lineRule="exact"/>
        <w:ind w:left="2200" w:rightChars="133" w:right="279" w:hangingChars="1000" w:hanging="2200"/>
        <w:rPr>
          <w:rFonts w:ascii="游ゴシック" w:eastAsia="游ゴシック" w:hAnsi="游ゴシック"/>
          <w:sz w:val="22"/>
        </w:rPr>
      </w:pPr>
      <w:r w:rsidRPr="00996C5B">
        <w:rPr>
          <w:rFonts w:ascii="游ゴシック" w:eastAsia="游ゴシック" w:hAnsi="游ゴシック" w:hint="eastAsia"/>
          <w:sz w:val="22"/>
        </w:rPr>
        <w:t xml:space="preserve">　　　</w:t>
      </w:r>
      <w:r w:rsidR="004E3396"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※お車での来館</w:t>
      </w:r>
      <w:r w:rsidR="00600DB2" w:rsidRPr="00996C5B">
        <w:rPr>
          <w:rFonts w:ascii="游ゴシック" w:eastAsia="游ゴシック" w:hAnsi="游ゴシック" w:hint="eastAsia"/>
          <w:sz w:val="22"/>
        </w:rPr>
        <w:t>は</w:t>
      </w:r>
      <w:r w:rsidRPr="00996C5B">
        <w:rPr>
          <w:rFonts w:ascii="游ゴシック" w:eastAsia="游ゴシック" w:hAnsi="游ゴシック" w:hint="eastAsia"/>
          <w:sz w:val="22"/>
        </w:rPr>
        <w:t>ご遠慮</w:t>
      </w:r>
      <w:r w:rsidR="00600DB2" w:rsidRPr="00996C5B">
        <w:rPr>
          <w:rFonts w:ascii="游ゴシック" w:eastAsia="游ゴシック" w:hAnsi="游ゴシック" w:hint="eastAsia"/>
          <w:sz w:val="22"/>
        </w:rPr>
        <w:t>ください</w:t>
      </w:r>
      <w:r w:rsidRPr="00996C5B">
        <w:rPr>
          <w:rFonts w:ascii="游ゴシック" w:eastAsia="游ゴシック" w:hAnsi="游ゴシック" w:hint="eastAsia"/>
          <w:sz w:val="22"/>
        </w:rPr>
        <w:t>。また、各自のゴミは</w:t>
      </w:r>
      <w:r w:rsidR="00F2125E" w:rsidRPr="00996C5B">
        <w:rPr>
          <w:rFonts w:ascii="游ゴシック" w:eastAsia="游ゴシック" w:hAnsi="游ゴシック" w:hint="eastAsia"/>
          <w:sz w:val="22"/>
        </w:rPr>
        <w:t>お持ち帰りくださいますよう</w:t>
      </w:r>
      <w:r w:rsidRPr="00996C5B">
        <w:rPr>
          <w:rFonts w:ascii="游ゴシック" w:eastAsia="游ゴシック" w:hAnsi="游ゴシック" w:hint="eastAsia"/>
          <w:sz w:val="22"/>
        </w:rPr>
        <w:t>、参加者皆</w:t>
      </w:r>
      <w:r w:rsidR="0081184E">
        <w:rPr>
          <w:rFonts w:ascii="游ゴシック" w:eastAsia="游ゴシック" w:hAnsi="游ゴシック" w:hint="eastAsia"/>
          <w:sz w:val="22"/>
        </w:rPr>
        <w:t>さま</w:t>
      </w:r>
      <w:r w:rsidRPr="00996C5B">
        <w:rPr>
          <w:rFonts w:ascii="游ゴシック" w:eastAsia="游ゴシック" w:hAnsi="游ゴシック" w:hint="eastAsia"/>
          <w:sz w:val="22"/>
        </w:rPr>
        <w:t>のご理解とご協力をお願いいたします。</w:t>
      </w:r>
    </w:p>
    <w:p w14:paraId="014486C0" w14:textId="77777777" w:rsidR="0010287D" w:rsidRPr="00996C5B" w:rsidRDefault="0010287D" w:rsidP="00DE2416">
      <w:pPr>
        <w:spacing w:line="280" w:lineRule="exact"/>
        <w:rPr>
          <w:rFonts w:ascii="游ゴシック" w:eastAsia="游ゴシック" w:hAnsi="游ゴシック"/>
          <w:sz w:val="22"/>
        </w:rPr>
      </w:pPr>
    </w:p>
    <w:p w14:paraId="4AB7DD6C" w14:textId="1825EF88" w:rsidR="00DD0B99" w:rsidRPr="00996C5B" w:rsidRDefault="00DD0B99" w:rsidP="00DD0B99">
      <w:pPr>
        <w:spacing w:line="280" w:lineRule="exact"/>
        <w:ind w:left="1980" w:hangingChars="900" w:hanging="1980"/>
        <w:rPr>
          <w:rFonts w:ascii="游ゴシック" w:eastAsia="游ゴシック" w:hAnsi="游ゴシック"/>
          <w:b/>
          <w:sz w:val="22"/>
        </w:rPr>
      </w:pPr>
      <w:bookmarkStart w:id="0" w:name="_Hlk79571138"/>
      <w:r>
        <w:rPr>
          <w:rFonts w:ascii="游ゴシック" w:eastAsia="游ゴシック" w:hAnsi="游ゴシック" w:hint="eastAsia"/>
          <w:b/>
          <w:sz w:val="22"/>
        </w:rPr>
        <w:t>５</w:t>
      </w:r>
      <w:r w:rsidRPr="00996C5B">
        <w:rPr>
          <w:rFonts w:ascii="游ゴシック" w:eastAsia="游ゴシック" w:hAnsi="游ゴシック" w:hint="eastAsia"/>
          <w:b/>
          <w:sz w:val="22"/>
        </w:rPr>
        <w:t xml:space="preserve">　参加資格</w:t>
      </w:r>
    </w:p>
    <w:p w14:paraId="0AB6681B" w14:textId="22863164" w:rsidR="00DD0B99" w:rsidRPr="00D346E9" w:rsidRDefault="00DD0B99" w:rsidP="002D3CFC">
      <w:pPr>
        <w:spacing w:line="280" w:lineRule="exact"/>
        <w:rPr>
          <w:rFonts w:ascii="游ゴシック" w:eastAsia="游ゴシック" w:hAnsi="游ゴシック"/>
          <w:b/>
          <w:sz w:val="22"/>
        </w:rPr>
      </w:pPr>
      <w:r w:rsidRPr="00D346E9">
        <w:rPr>
          <w:rFonts w:ascii="游ゴシック" w:eastAsia="游ゴシック" w:hAnsi="游ゴシック" w:hint="eastAsia"/>
          <w:b/>
          <w:sz w:val="22"/>
        </w:rPr>
        <w:t>＜個人戦＞</w:t>
      </w:r>
    </w:p>
    <w:p w14:paraId="2FDB0255" w14:textId="77777777" w:rsidR="002D3CFC" w:rsidRDefault="00DD0B99" w:rsidP="00DD0B99">
      <w:pPr>
        <w:spacing w:line="280" w:lineRule="exact"/>
        <w:rPr>
          <w:rFonts w:ascii="游ゴシック" w:eastAsia="游ゴシック" w:hAnsi="游ゴシック"/>
          <w:sz w:val="22"/>
        </w:rPr>
      </w:pPr>
      <w:r w:rsidRPr="00D346E9">
        <w:rPr>
          <w:rFonts w:ascii="游ゴシック" w:eastAsia="游ゴシック" w:hAnsi="游ゴシック" w:hint="eastAsia"/>
          <w:sz w:val="22"/>
        </w:rPr>
        <w:t xml:space="preserve">　区内在住、在勤、在学者、及び練馬区</w:t>
      </w:r>
      <w:r w:rsidR="00D346E9" w:rsidRPr="00D346E9">
        <w:rPr>
          <w:rFonts w:ascii="游ゴシック" w:eastAsia="游ゴシック" w:hAnsi="游ゴシック" w:hint="eastAsia"/>
          <w:sz w:val="22"/>
        </w:rPr>
        <w:t>フェンシング協会</w:t>
      </w:r>
      <w:r w:rsidRPr="00D346E9">
        <w:rPr>
          <w:rFonts w:ascii="游ゴシック" w:eastAsia="游ゴシック" w:hAnsi="游ゴシック" w:hint="eastAsia"/>
          <w:sz w:val="22"/>
        </w:rPr>
        <w:t>登録団体に所属する者</w:t>
      </w:r>
      <w:r w:rsidR="002D3CFC">
        <w:rPr>
          <w:rFonts w:ascii="游ゴシック" w:eastAsia="游ゴシック" w:hAnsi="游ゴシック" w:hint="eastAsia"/>
          <w:sz w:val="22"/>
        </w:rPr>
        <w:t>、練馬区フェンシング</w:t>
      </w:r>
    </w:p>
    <w:p w14:paraId="199DA0A6" w14:textId="6B93A706" w:rsidR="00DD0B99" w:rsidRPr="00D346E9" w:rsidRDefault="002D3CFC" w:rsidP="00DD0B99">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Pr>
          <w:rFonts w:ascii="游ゴシック" w:eastAsia="游ゴシック" w:hAnsi="游ゴシック" w:hint="eastAsia"/>
          <w:sz w:val="22"/>
        </w:rPr>
        <w:t>協会が認めた団体・個人</w:t>
      </w:r>
      <w:r w:rsidR="00DD0B99" w:rsidRPr="00D346E9">
        <w:rPr>
          <w:rFonts w:ascii="游ゴシック" w:eastAsia="游ゴシック" w:hAnsi="游ゴシック" w:hint="eastAsia"/>
          <w:sz w:val="22"/>
        </w:rPr>
        <w:t>とする。</w:t>
      </w:r>
    </w:p>
    <w:p w14:paraId="3606AE9D" w14:textId="41AD0250" w:rsidR="00DD0B99" w:rsidRDefault="00DD0B99" w:rsidP="00DD0B99">
      <w:pPr>
        <w:spacing w:line="280" w:lineRule="exact"/>
        <w:rPr>
          <w:rFonts w:ascii="游ゴシック" w:eastAsia="游ゴシック" w:hAnsi="游ゴシック"/>
          <w:sz w:val="22"/>
        </w:rPr>
      </w:pPr>
    </w:p>
    <w:bookmarkEnd w:id="0"/>
    <w:p w14:paraId="3CF21F0F" w14:textId="7993B536" w:rsidR="00716C66" w:rsidRPr="00996C5B" w:rsidRDefault="00DD0B99" w:rsidP="00DE2416">
      <w:pPr>
        <w:spacing w:line="280" w:lineRule="exact"/>
        <w:rPr>
          <w:rFonts w:ascii="游ゴシック" w:eastAsia="游ゴシック" w:hAnsi="游ゴシック"/>
          <w:b/>
          <w:sz w:val="22"/>
        </w:rPr>
      </w:pPr>
      <w:r>
        <w:rPr>
          <w:rFonts w:ascii="游ゴシック" w:eastAsia="游ゴシック" w:hAnsi="游ゴシック" w:hint="eastAsia"/>
          <w:b/>
          <w:sz w:val="22"/>
        </w:rPr>
        <w:t>６</w:t>
      </w:r>
      <w:r w:rsidR="00082220" w:rsidRPr="00996C5B">
        <w:rPr>
          <w:rFonts w:ascii="游ゴシック" w:eastAsia="游ゴシック" w:hAnsi="游ゴシック" w:hint="eastAsia"/>
          <w:b/>
          <w:sz w:val="22"/>
        </w:rPr>
        <w:t xml:space="preserve">　種　　目</w:t>
      </w:r>
    </w:p>
    <w:p w14:paraId="2F9E5BD7" w14:textId="11A7371A" w:rsidR="00082220" w:rsidRPr="00996C5B" w:rsidRDefault="00790183" w:rsidP="00DE2416">
      <w:pPr>
        <w:spacing w:line="280" w:lineRule="exact"/>
        <w:rPr>
          <w:rFonts w:ascii="游ゴシック" w:eastAsia="游ゴシック" w:hAnsi="游ゴシック"/>
          <w:sz w:val="22"/>
        </w:rPr>
      </w:pPr>
      <w:r>
        <w:rPr>
          <w:rFonts w:ascii="游ゴシック" w:eastAsia="游ゴシック" w:hAnsi="游ゴシック" w:hint="eastAsia"/>
          <w:b/>
          <w:sz w:val="22"/>
        </w:rPr>
        <w:t>サーブル</w:t>
      </w:r>
      <w:r w:rsidR="00716C66"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個人戦</w:t>
      </w:r>
      <w:r w:rsidR="00716C66" w:rsidRPr="00996C5B">
        <w:rPr>
          <w:rFonts w:ascii="游ゴシック" w:eastAsia="游ゴシック" w:hAnsi="游ゴシック" w:hint="eastAsia"/>
          <w:b/>
          <w:sz w:val="22"/>
        </w:rPr>
        <w:t>＞</w:t>
      </w:r>
      <w:r w:rsidR="00B5343B" w:rsidRPr="00996C5B">
        <w:rPr>
          <w:rFonts w:ascii="游ゴシック" w:eastAsia="游ゴシック" w:hAnsi="游ゴシック" w:hint="eastAsia"/>
          <w:b/>
          <w:sz w:val="22"/>
        </w:rPr>
        <w:t xml:space="preserve">　</w:t>
      </w:r>
    </w:p>
    <w:tbl>
      <w:tblPr>
        <w:tblW w:w="75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402"/>
        <w:gridCol w:w="3402"/>
      </w:tblGrid>
      <w:tr w:rsidR="00334752" w:rsidRPr="00996C5B" w14:paraId="06C4E389" w14:textId="77777777" w:rsidTr="00334752">
        <w:trPr>
          <w:trHeight w:val="283"/>
        </w:trPr>
        <w:tc>
          <w:tcPr>
            <w:tcW w:w="794" w:type="dxa"/>
            <w:shd w:val="clear" w:color="auto" w:fill="auto"/>
          </w:tcPr>
          <w:p w14:paraId="693620CB" w14:textId="77777777" w:rsidR="00FA259B" w:rsidRPr="00996C5B" w:rsidRDefault="00FA259B" w:rsidP="00334752">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w:t>
            </w:r>
          </w:p>
        </w:tc>
        <w:tc>
          <w:tcPr>
            <w:tcW w:w="3402" w:type="dxa"/>
            <w:shd w:val="clear" w:color="auto" w:fill="auto"/>
          </w:tcPr>
          <w:p w14:paraId="5C94F5D8" w14:textId="77777777" w:rsidR="00FA259B" w:rsidRPr="00996C5B" w:rsidRDefault="00FA259B" w:rsidP="00DE2416">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区分</w:t>
            </w:r>
          </w:p>
        </w:tc>
        <w:tc>
          <w:tcPr>
            <w:tcW w:w="3402" w:type="dxa"/>
            <w:shd w:val="clear" w:color="auto" w:fill="auto"/>
          </w:tcPr>
          <w:p w14:paraId="59A84119" w14:textId="77777777" w:rsidR="00FA259B" w:rsidRPr="00996C5B" w:rsidRDefault="00FA259B" w:rsidP="00DE2416">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実施種目</w:t>
            </w:r>
          </w:p>
        </w:tc>
      </w:tr>
      <w:tr w:rsidR="00334752" w:rsidRPr="00996C5B" w14:paraId="6B5041A1" w14:textId="77777777" w:rsidTr="00334752">
        <w:trPr>
          <w:trHeight w:val="283"/>
        </w:trPr>
        <w:tc>
          <w:tcPr>
            <w:tcW w:w="794" w:type="dxa"/>
            <w:shd w:val="clear" w:color="auto" w:fill="auto"/>
          </w:tcPr>
          <w:p w14:paraId="4A59A73B" w14:textId="77777777" w:rsidR="00FA259B" w:rsidRPr="00996C5B" w:rsidRDefault="00FA259B" w:rsidP="00334752">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１</w:t>
            </w:r>
          </w:p>
        </w:tc>
        <w:tc>
          <w:tcPr>
            <w:tcW w:w="3402" w:type="dxa"/>
            <w:shd w:val="clear" w:color="auto" w:fill="auto"/>
          </w:tcPr>
          <w:p w14:paraId="6C715F91" w14:textId="19C07F1C" w:rsidR="00FA259B" w:rsidRPr="00996C5B" w:rsidRDefault="00FA259B" w:rsidP="00DE2416">
            <w:pPr>
              <w:spacing w:line="280" w:lineRule="exact"/>
              <w:rPr>
                <w:rFonts w:ascii="游ゴシック" w:eastAsia="游ゴシック" w:hAnsi="游ゴシック"/>
                <w:sz w:val="22"/>
              </w:rPr>
            </w:pPr>
            <w:r>
              <w:rPr>
                <w:rFonts w:ascii="游ゴシック" w:eastAsia="游ゴシック" w:hAnsi="游ゴシック" w:hint="eastAsia"/>
                <w:sz w:val="22"/>
              </w:rPr>
              <w:t>小学生男女</w:t>
            </w:r>
          </w:p>
        </w:tc>
        <w:tc>
          <w:tcPr>
            <w:tcW w:w="3402" w:type="dxa"/>
            <w:shd w:val="clear" w:color="auto" w:fill="auto"/>
          </w:tcPr>
          <w:p w14:paraId="546C3569" w14:textId="597B7081" w:rsidR="00FA259B" w:rsidRPr="00827B62" w:rsidRDefault="00FA259B" w:rsidP="00DE2416">
            <w:pPr>
              <w:spacing w:line="280" w:lineRule="exact"/>
              <w:rPr>
                <w:rFonts w:ascii="游ゴシック" w:eastAsia="游ゴシック" w:hAnsi="游ゴシック"/>
                <w:sz w:val="22"/>
              </w:rPr>
            </w:pPr>
            <w:r w:rsidRPr="00827B62">
              <w:rPr>
                <w:rFonts w:ascii="游ゴシック" w:eastAsia="游ゴシック" w:hAnsi="游ゴシック" w:hint="eastAsia"/>
                <w:sz w:val="22"/>
              </w:rPr>
              <w:t>１年・２年・３年</w:t>
            </w:r>
          </w:p>
        </w:tc>
      </w:tr>
      <w:tr w:rsidR="00334752" w:rsidRPr="00996C5B" w14:paraId="00AED827" w14:textId="77777777" w:rsidTr="00334752">
        <w:trPr>
          <w:trHeight w:val="283"/>
        </w:trPr>
        <w:tc>
          <w:tcPr>
            <w:tcW w:w="794" w:type="dxa"/>
            <w:shd w:val="clear" w:color="auto" w:fill="auto"/>
          </w:tcPr>
          <w:p w14:paraId="00F2A5DE" w14:textId="77777777" w:rsidR="00FA259B" w:rsidRPr="00996C5B" w:rsidRDefault="00FA259B" w:rsidP="00334752">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２</w:t>
            </w:r>
          </w:p>
        </w:tc>
        <w:tc>
          <w:tcPr>
            <w:tcW w:w="3402" w:type="dxa"/>
            <w:shd w:val="clear" w:color="auto" w:fill="auto"/>
          </w:tcPr>
          <w:p w14:paraId="77D1EA2C" w14:textId="6453C73F" w:rsidR="00FA259B" w:rsidRPr="00996C5B" w:rsidRDefault="00FA259B"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小学生</w:t>
            </w:r>
            <w:r>
              <w:rPr>
                <w:rFonts w:ascii="游ゴシック" w:eastAsia="游ゴシック" w:hAnsi="游ゴシック" w:hint="eastAsia"/>
                <w:sz w:val="22"/>
              </w:rPr>
              <w:t>男子</w:t>
            </w:r>
          </w:p>
        </w:tc>
        <w:tc>
          <w:tcPr>
            <w:tcW w:w="3402" w:type="dxa"/>
            <w:shd w:val="clear" w:color="auto" w:fill="auto"/>
          </w:tcPr>
          <w:p w14:paraId="4B11807D" w14:textId="1B23BF54" w:rsidR="00FA259B" w:rsidRPr="00827B62" w:rsidRDefault="00FA259B" w:rsidP="00DE2416">
            <w:pPr>
              <w:spacing w:line="280" w:lineRule="exact"/>
              <w:rPr>
                <w:rFonts w:ascii="游ゴシック" w:eastAsia="游ゴシック" w:hAnsi="游ゴシック"/>
                <w:sz w:val="22"/>
              </w:rPr>
            </w:pPr>
            <w:r w:rsidRPr="00827B62">
              <w:rPr>
                <w:rFonts w:ascii="游ゴシック" w:eastAsia="游ゴシック" w:hAnsi="游ゴシック" w:hint="eastAsia"/>
                <w:sz w:val="22"/>
              </w:rPr>
              <w:t>４年・５年・６年</w:t>
            </w:r>
          </w:p>
        </w:tc>
      </w:tr>
      <w:tr w:rsidR="00334752" w:rsidRPr="00996C5B" w14:paraId="198C9385" w14:textId="77777777" w:rsidTr="00334752">
        <w:trPr>
          <w:trHeight w:val="283"/>
        </w:trPr>
        <w:tc>
          <w:tcPr>
            <w:tcW w:w="794" w:type="dxa"/>
            <w:shd w:val="clear" w:color="auto" w:fill="auto"/>
          </w:tcPr>
          <w:p w14:paraId="4EA6FC26" w14:textId="77777777" w:rsidR="00FA259B" w:rsidRPr="00996C5B" w:rsidRDefault="00FA259B" w:rsidP="00334752">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３</w:t>
            </w:r>
          </w:p>
        </w:tc>
        <w:tc>
          <w:tcPr>
            <w:tcW w:w="3402" w:type="dxa"/>
            <w:shd w:val="clear" w:color="auto" w:fill="auto"/>
          </w:tcPr>
          <w:p w14:paraId="77242F8B" w14:textId="58A285EB" w:rsidR="00FA259B" w:rsidRPr="00996C5B" w:rsidRDefault="00FA259B" w:rsidP="00DE2416">
            <w:pPr>
              <w:spacing w:line="280" w:lineRule="exact"/>
              <w:rPr>
                <w:rFonts w:ascii="游ゴシック" w:eastAsia="游ゴシック" w:hAnsi="游ゴシック"/>
                <w:sz w:val="22"/>
              </w:rPr>
            </w:pPr>
            <w:r>
              <w:rPr>
                <w:rFonts w:ascii="游ゴシック" w:eastAsia="游ゴシック" w:hAnsi="游ゴシック" w:hint="eastAsia"/>
                <w:sz w:val="22"/>
              </w:rPr>
              <w:t>小学生女子</w:t>
            </w:r>
          </w:p>
        </w:tc>
        <w:tc>
          <w:tcPr>
            <w:tcW w:w="3402" w:type="dxa"/>
            <w:shd w:val="clear" w:color="auto" w:fill="auto"/>
          </w:tcPr>
          <w:p w14:paraId="4240E8D3" w14:textId="43F2719C" w:rsidR="00FA259B" w:rsidRPr="00827B62" w:rsidRDefault="00FA259B" w:rsidP="00DE2416">
            <w:pPr>
              <w:spacing w:line="280" w:lineRule="exact"/>
              <w:rPr>
                <w:rFonts w:ascii="游ゴシック" w:eastAsia="游ゴシック" w:hAnsi="游ゴシック"/>
                <w:sz w:val="22"/>
              </w:rPr>
            </w:pPr>
            <w:r w:rsidRPr="00827B62">
              <w:rPr>
                <w:rFonts w:ascii="游ゴシック" w:eastAsia="游ゴシック" w:hAnsi="游ゴシック" w:hint="eastAsia"/>
                <w:sz w:val="22"/>
              </w:rPr>
              <w:t>４年・５年・６年</w:t>
            </w:r>
          </w:p>
        </w:tc>
      </w:tr>
      <w:tr w:rsidR="00334752" w:rsidRPr="00996C5B" w14:paraId="31580E3F" w14:textId="77777777" w:rsidTr="00334752">
        <w:trPr>
          <w:trHeight w:val="283"/>
        </w:trPr>
        <w:tc>
          <w:tcPr>
            <w:tcW w:w="794" w:type="dxa"/>
            <w:shd w:val="clear" w:color="auto" w:fill="auto"/>
          </w:tcPr>
          <w:p w14:paraId="410420EB" w14:textId="77777777" w:rsidR="00FA259B" w:rsidRPr="00996C5B" w:rsidRDefault="00FA259B" w:rsidP="00334752">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４</w:t>
            </w:r>
          </w:p>
        </w:tc>
        <w:tc>
          <w:tcPr>
            <w:tcW w:w="3402" w:type="dxa"/>
            <w:shd w:val="clear" w:color="auto" w:fill="auto"/>
          </w:tcPr>
          <w:p w14:paraId="566FBBC6" w14:textId="199218D2" w:rsidR="00FA259B" w:rsidRPr="00996C5B" w:rsidRDefault="00FA259B" w:rsidP="00DE2416">
            <w:pPr>
              <w:spacing w:line="280" w:lineRule="exact"/>
              <w:rPr>
                <w:rFonts w:ascii="游ゴシック" w:eastAsia="游ゴシック" w:hAnsi="游ゴシック"/>
                <w:sz w:val="22"/>
              </w:rPr>
            </w:pPr>
            <w:r>
              <w:rPr>
                <w:rFonts w:ascii="游ゴシック" w:eastAsia="游ゴシック" w:hAnsi="游ゴシック" w:hint="eastAsia"/>
                <w:sz w:val="22"/>
              </w:rPr>
              <w:t>一般男子</w:t>
            </w:r>
          </w:p>
        </w:tc>
        <w:tc>
          <w:tcPr>
            <w:tcW w:w="3402" w:type="dxa"/>
            <w:shd w:val="clear" w:color="auto" w:fill="auto"/>
          </w:tcPr>
          <w:p w14:paraId="1783840F" w14:textId="56B51EE5" w:rsidR="00FA259B" w:rsidRPr="00996C5B" w:rsidRDefault="00FA259B"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中学</w:t>
            </w:r>
            <w:r>
              <w:rPr>
                <w:rFonts w:ascii="游ゴシック" w:eastAsia="游ゴシック" w:hAnsi="游ゴシック" w:hint="eastAsia"/>
                <w:sz w:val="22"/>
              </w:rPr>
              <w:t>生以上</w:t>
            </w:r>
          </w:p>
        </w:tc>
      </w:tr>
      <w:tr w:rsidR="00334752" w:rsidRPr="00996C5B" w14:paraId="18C518A0" w14:textId="77777777" w:rsidTr="00334752">
        <w:trPr>
          <w:trHeight w:val="283"/>
        </w:trPr>
        <w:tc>
          <w:tcPr>
            <w:tcW w:w="794" w:type="dxa"/>
            <w:shd w:val="clear" w:color="auto" w:fill="auto"/>
            <w:vAlign w:val="center"/>
          </w:tcPr>
          <w:p w14:paraId="1A2754D1" w14:textId="77777777" w:rsidR="00FA259B" w:rsidRPr="00996C5B" w:rsidRDefault="00FA259B" w:rsidP="00334752">
            <w:pPr>
              <w:spacing w:line="280" w:lineRule="exact"/>
              <w:jc w:val="center"/>
              <w:rPr>
                <w:rFonts w:ascii="游ゴシック" w:eastAsia="游ゴシック" w:hAnsi="游ゴシック"/>
                <w:sz w:val="22"/>
              </w:rPr>
            </w:pPr>
            <w:r w:rsidRPr="00996C5B">
              <w:rPr>
                <w:rFonts w:ascii="游ゴシック" w:eastAsia="游ゴシック" w:hAnsi="游ゴシック" w:hint="eastAsia"/>
                <w:sz w:val="22"/>
              </w:rPr>
              <w:t>５</w:t>
            </w:r>
          </w:p>
        </w:tc>
        <w:tc>
          <w:tcPr>
            <w:tcW w:w="3402" w:type="dxa"/>
            <w:shd w:val="clear" w:color="auto" w:fill="auto"/>
            <w:vAlign w:val="center"/>
          </w:tcPr>
          <w:p w14:paraId="71ED85CD" w14:textId="37674C9C" w:rsidR="00FA259B" w:rsidRPr="00996C5B" w:rsidRDefault="00FA259B"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一般</w:t>
            </w:r>
            <w:r>
              <w:rPr>
                <w:rFonts w:ascii="游ゴシック" w:eastAsia="游ゴシック" w:hAnsi="游ゴシック" w:hint="eastAsia"/>
                <w:sz w:val="22"/>
              </w:rPr>
              <w:t>女子</w:t>
            </w:r>
          </w:p>
        </w:tc>
        <w:tc>
          <w:tcPr>
            <w:tcW w:w="3402" w:type="dxa"/>
            <w:shd w:val="clear" w:color="auto" w:fill="auto"/>
            <w:vAlign w:val="center"/>
          </w:tcPr>
          <w:p w14:paraId="40330C4C" w14:textId="142FECC1" w:rsidR="00FA259B" w:rsidRPr="00996C5B" w:rsidRDefault="00FA259B" w:rsidP="00DE2416">
            <w:pPr>
              <w:spacing w:line="280" w:lineRule="exact"/>
              <w:rPr>
                <w:rFonts w:ascii="游ゴシック" w:eastAsia="游ゴシック" w:hAnsi="游ゴシック"/>
                <w:sz w:val="22"/>
              </w:rPr>
            </w:pPr>
            <w:r>
              <w:rPr>
                <w:rFonts w:ascii="游ゴシック" w:eastAsia="游ゴシック" w:hAnsi="游ゴシック" w:hint="eastAsia"/>
                <w:sz w:val="22"/>
              </w:rPr>
              <w:t>中学生以上</w:t>
            </w:r>
          </w:p>
        </w:tc>
      </w:tr>
    </w:tbl>
    <w:p w14:paraId="78BB8285" w14:textId="77777777" w:rsidR="00716C66" w:rsidRPr="00996C5B" w:rsidRDefault="00716C66" w:rsidP="00DE2416">
      <w:pPr>
        <w:spacing w:line="280" w:lineRule="exact"/>
        <w:rPr>
          <w:rFonts w:ascii="游ゴシック" w:eastAsia="游ゴシック" w:hAnsi="游ゴシック"/>
          <w:sz w:val="22"/>
        </w:rPr>
      </w:pPr>
    </w:p>
    <w:p w14:paraId="5FF14315" w14:textId="6ECE2C2E" w:rsidR="00DD2C5A" w:rsidRPr="00996C5B" w:rsidRDefault="00DD0B99" w:rsidP="00DE2416">
      <w:pPr>
        <w:spacing w:line="280" w:lineRule="exact"/>
        <w:ind w:left="1980" w:hangingChars="900" w:hanging="1980"/>
        <w:rPr>
          <w:rFonts w:ascii="游ゴシック" w:eastAsia="游ゴシック" w:hAnsi="游ゴシック"/>
          <w:b/>
          <w:sz w:val="22"/>
        </w:rPr>
      </w:pPr>
      <w:r>
        <w:rPr>
          <w:rFonts w:ascii="游ゴシック" w:eastAsia="游ゴシック" w:hAnsi="游ゴシック" w:hint="eastAsia"/>
          <w:b/>
          <w:sz w:val="22"/>
        </w:rPr>
        <w:t>７</w:t>
      </w:r>
      <w:r w:rsidR="00082220" w:rsidRPr="00996C5B">
        <w:rPr>
          <w:rFonts w:ascii="游ゴシック" w:eastAsia="游ゴシック" w:hAnsi="游ゴシック" w:hint="eastAsia"/>
          <w:b/>
          <w:sz w:val="22"/>
        </w:rPr>
        <w:t xml:space="preserve">　競技規則</w:t>
      </w:r>
    </w:p>
    <w:p w14:paraId="430E4457" w14:textId="40F0D783" w:rsidR="001F46D2" w:rsidRPr="00996C5B" w:rsidRDefault="00082220" w:rsidP="00D346E9">
      <w:pPr>
        <w:spacing w:line="280" w:lineRule="exact"/>
        <w:ind w:left="1980" w:hangingChars="900" w:hanging="1980"/>
        <w:rPr>
          <w:rFonts w:ascii="游ゴシック" w:eastAsia="游ゴシック" w:hAnsi="游ゴシック"/>
          <w:sz w:val="22"/>
        </w:rPr>
      </w:pPr>
      <w:r w:rsidRPr="00996C5B">
        <w:rPr>
          <w:rFonts w:ascii="游ゴシック" w:eastAsia="游ゴシック" w:hAnsi="游ゴシック" w:hint="eastAsia"/>
          <w:sz w:val="22"/>
        </w:rPr>
        <w:t xml:space="preserve">　</w:t>
      </w:r>
      <w:r w:rsidR="00DF7736">
        <w:rPr>
          <w:rFonts w:ascii="游ゴシック" w:eastAsia="游ゴシック" w:hAnsi="游ゴシック" w:hint="eastAsia"/>
          <w:sz w:val="22"/>
        </w:rPr>
        <w:t xml:space="preserve">・　</w:t>
      </w:r>
      <w:r w:rsidR="00D346E9">
        <w:rPr>
          <w:rFonts w:ascii="游ゴシック" w:eastAsia="游ゴシック" w:hAnsi="游ゴシック" w:hint="eastAsia"/>
          <w:sz w:val="22"/>
        </w:rPr>
        <w:t>国際フェンシング連盟(FIE)試合規則及び(公社)日本フェンシング協会試合規則の最新版に準ずる。</w:t>
      </w:r>
    </w:p>
    <w:p w14:paraId="15608A2F" w14:textId="77777777" w:rsidR="0010287D" w:rsidRPr="00996C5B" w:rsidRDefault="0010287D" w:rsidP="00DE2416">
      <w:pPr>
        <w:spacing w:line="280" w:lineRule="exact"/>
        <w:rPr>
          <w:rFonts w:ascii="游ゴシック" w:eastAsia="游ゴシック" w:hAnsi="游ゴシック"/>
          <w:sz w:val="22"/>
        </w:rPr>
      </w:pPr>
    </w:p>
    <w:p w14:paraId="33A1F8FA" w14:textId="6D8B4422" w:rsidR="00DD2C5A" w:rsidRPr="00996C5B" w:rsidRDefault="00DD0B99" w:rsidP="00DE2416">
      <w:pPr>
        <w:spacing w:line="280" w:lineRule="exact"/>
        <w:rPr>
          <w:rFonts w:ascii="游ゴシック" w:eastAsia="游ゴシック" w:hAnsi="游ゴシック"/>
          <w:b/>
          <w:sz w:val="22"/>
        </w:rPr>
      </w:pPr>
      <w:r>
        <w:rPr>
          <w:rFonts w:ascii="游ゴシック" w:eastAsia="游ゴシック" w:hAnsi="游ゴシック" w:hint="eastAsia"/>
          <w:b/>
          <w:sz w:val="22"/>
        </w:rPr>
        <w:t>８</w:t>
      </w:r>
      <w:r w:rsidR="00082220" w:rsidRPr="00996C5B">
        <w:rPr>
          <w:rFonts w:ascii="游ゴシック" w:eastAsia="游ゴシック" w:hAnsi="游ゴシック" w:hint="eastAsia"/>
          <w:b/>
          <w:sz w:val="22"/>
        </w:rPr>
        <w:t xml:space="preserve">　競技方法</w:t>
      </w:r>
    </w:p>
    <w:p w14:paraId="67D968BB" w14:textId="77777777" w:rsidR="00082220" w:rsidRPr="00996C5B" w:rsidRDefault="00DD2C5A" w:rsidP="00DE2416">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個人戦</w:t>
      </w:r>
      <w:r w:rsidRPr="00996C5B">
        <w:rPr>
          <w:rFonts w:ascii="游ゴシック" w:eastAsia="游ゴシック" w:hAnsi="游ゴシック" w:hint="eastAsia"/>
          <w:b/>
          <w:sz w:val="22"/>
        </w:rPr>
        <w:t>＞</w:t>
      </w:r>
    </w:p>
    <w:p w14:paraId="1A93CCF1" w14:textId="49FF1146" w:rsidR="00082220" w:rsidRPr="00996C5B" w:rsidRDefault="00082220"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00D346E9">
        <w:rPr>
          <w:rFonts w:ascii="游ゴシック" w:eastAsia="游ゴシック" w:hAnsi="游ゴシック" w:hint="eastAsia"/>
          <w:sz w:val="22"/>
        </w:rPr>
        <w:t>プール戦</w:t>
      </w:r>
    </w:p>
    <w:p w14:paraId="69C79F1A" w14:textId="43FEACB9" w:rsidR="00976C46" w:rsidRDefault="00082220" w:rsidP="00D346E9">
      <w:pPr>
        <w:spacing w:line="280" w:lineRule="exact"/>
        <w:ind w:left="440" w:hangingChars="200" w:hanging="440"/>
        <w:rPr>
          <w:rFonts w:ascii="游ゴシック" w:eastAsia="游ゴシック" w:hAnsi="游ゴシック"/>
          <w:sz w:val="22"/>
          <w:u w:color="000000"/>
        </w:rPr>
      </w:pPr>
      <w:r w:rsidRPr="00996C5B">
        <w:rPr>
          <w:rFonts w:ascii="游ゴシック" w:eastAsia="游ゴシック" w:hAnsi="游ゴシック" w:hint="eastAsia"/>
          <w:sz w:val="22"/>
        </w:rPr>
        <w:t xml:space="preserve">　</w:t>
      </w:r>
      <w:r w:rsidR="00DD2C5A" w:rsidRPr="00996C5B">
        <w:rPr>
          <w:rFonts w:ascii="游ゴシック" w:eastAsia="游ゴシック" w:hAnsi="游ゴシック" w:hint="eastAsia"/>
          <w:sz w:val="22"/>
        </w:rPr>
        <w:t>・</w:t>
      </w:r>
      <w:r w:rsidR="0010287D" w:rsidRPr="00996C5B">
        <w:rPr>
          <w:rFonts w:ascii="游ゴシック" w:eastAsia="游ゴシック" w:hAnsi="游ゴシック" w:hint="eastAsia"/>
          <w:sz w:val="22"/>
        </w:rPr>
        <w:t xml:space="preserve">　</w:t>
      </w:r>
      <w:r w:rsidR="00D346E9">
        <w:rPr>
          <w:rFonts w:ascii="游ゴシック" w:eastAsia="游ゴシック" w:hAnsi="游ゴシック" w:hint="eastAsia"/>
          <w:sz w:val="22"/>
        </w:rPr>
        <w:t>プール戦の結果をもって、決勝戦を行う。</w:t>
      </w:r>
    </w:p>
    <w:p w14:paraId="1A505904" w14:textId="77777777" w:rsidR="00DD0B99" w:rsidRDefault="00DD0B99" w:rsidP="00DF7736">
      <w:pPr>
        <w:spacing w:line="280" w:lineRule="exact"/>
        <w:rPr>
          <w:rFonts w:ascii="游ゴシック" w:eastAsia="游ゴシック" w:hAnsi="游ゴシック"/>
          <w:sz w:val="22"/>
          <w:u w:color="000000"/>
        </w:rPr>
      </w:pPr>
    </w:p>
    <w:p w14:paraId="12C27079" w14:textId="571F9F81" w:rsidR="00A30687" w:rsidRPr="00996C5B" w:rsidRDefault="00DF7736" w:rsidP="00DE2416">
      <w:pPr>
        <w:spacing w:line="280" w:lineRule="exact"/>
        <w:rPr>
          <w:rFonts w:ascii="游ゴシック" w:eastAsia="游ゴシック" w:hAnsi="游ゴシック"/>
          <w:b/>
          <w:sz w:val="22"/>
        </w:rPr>
      </w:pPr>
      <w:r>
        <w:rPr>
          <w:rFonts w:ascii="游ゴシック" w:eastAsia="游ゴシック" w:hAnsi="游ゴシック" w:hint="eastAsia"/>
          <w:b/>
          <w:sz w:val="22"/>
        </w:rPr>
        <w:t>９</w:t>
      </w:r>
      <w:r w:rsidR="00082220" w:rsidRPr="00996C5B">
        <w:rPr>
          <w:rFonts w:ascii="游ゴシック" w:eastAsia="游ゴシック" w:hAnsi="游ゴシック" w:hint="eastAsia"/>
          <w:b/>
          <w:sz w:val="22"/>
        </w:rPr>
        <w:t xml:space="preserve">　表　　彰</w:t>
      </w:r>
    </w:p>
    <w:p w14:paraId="48618DD3" w14:textId="40C0CF81" w:rsidR="00082220" w:rsidRPr="00996C5B" w:rsidRDefault="00082220"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 xml:space="preserve">・　</w:t>
      </w:r>
      <w:r w:rsidRPr="00996C5B">
        <w:rPr>
          <w:rFonts w:ascii="游ゴシック" w:eastAsia="游ゴシック" w:hAnsi="游ゴシック" w:hint="eastAsia"/>
          <w:sz w:val="22"/>
        </w:rPr>
        <w:t>各部門の優勝・準優勝・第３位</w:t>
      </w:r>
      <w:r w:rsidR="009574EA" w:rsidRPr="00996C5B">
        <w:rPr>
          <w:rFonts w:ascii="游ゴシック" w:eastAsia="游ゴシック" w:hAnsi="游ゴシック" w:hint="eastAsia"/>
          <w:sz w:val="22"/>
        </w:rPr>
        <w:t>に</w:t>
      </w:r>
      <w:r w:rsidR="002D3CFC">
        <w:rPr>
          <w:rFonts w:ascii="游ゴシック" w:eastAsia="游ゴシック" w:hAnsi="游ゴシック" w:hint="eastAsia"/>
          <w:sz w:val="22"/>
        </w:rPr>
        <w:t>メダル</w:t>
      </w:r>
      <w:r w:rsidR="00D346E9">
        <w:rPr>
          <w:rFonts w:ascii="游ゴシック" w:eastAsia="游ゴシック" w:hAnsi="游ゴシック" w:hint="eastAsia"/>
          <w:sz w:val="22"/>
        </w:rPr>
        <w:t>、賞状</w:t>
      </w:r>
      <w:r w:rsidR="009574EA" w:rsidRPr="00996C5B">
        <w:rPr>
          <w:rFonts w:ascii="游ゴシック" w:eastAsia="游ゴシック" w:hAnsi="游ゴシック" w:hint="eastAsia"/>
          <w:sz w:val="22"/>
        </w:rPr>
        <w:t>を授与</w:t>
      </w:r>
      <w:r w:rsidRPr="00996C5B">
        <w:rPr>
          <w:rFonts w:ascii="游ゴシック" w:eastAsia="游ゴシック" w:hAnsi="游ゴシック" w:hint="eastAsia"/>
          <w:sz w:val="22"/>
        </w:rPr>
        <w:t>する。</w:t>
      </w:r>
    </w:p>
    <w:p w14:paraId="618AB683" w14:textId="570948BD" w:rsidR="00082220" w:rsidRPr="00996C5B" w:rsidRDefault="00082220"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w:t>
      </w:r>
      <w:r w:rsidRPr="00996C5B">
        <w:rPr>
          <w:rFonts w:ascii="游ゴシック" w:eastAsia="游ゴシック" w:hAnsi="游ゴシック" w:hint="eastAsia"/>
          <w:sz w:val="22"/>
        </w:rPr>
        <w:t xml:space="preserve">　</w:t>
      </w:r>
      <w:r w:rsidR="00D346E9">
        <w:rPr>
          <w:rFonts w:ascii="游ゴシック" w:eastAsia="游ゴシック" w:hAnsi="游ゴシック" w:hint="eastAsia"/>
          <w:sz w:val="22"/>
        </w:rPr>
        <w:t>５～８位には賞状を授与する。</w:t>
      </w:r>
    </w:p>
    <w:p w14:paraId="218897C8" w14:textId="77777777" w:rsidR="0056538A" w:rsidRPr="00996C5B" w:rsidRDefault="0056538A" w:rsidP="00DE2416">
      <w:pPr>
        <w:spacing w:line="280" w:lineRule="exact"/>
        <w:rPr>
          <w:rFonts w:ascii="游ゴシック" w:eastAsia="游ゴシック" w:hAnsi="游ゴシック"/>
          <w:sz w:val="22"/>
        </w:rPr>
      </w:pPr>
    </w:p>
    <w:p w14:paraId="1033A57B" w14:textId="1D328FFB" w:rsidR="00A30687" w:rsidRPr="00996C5B" w:rsidRDefault="00082220" w:rsidP="00DE2416">
      <w:pPr>
        <w:spacing w:line="280" w:lineRule="exact"/>
        <w:rPr>
          <w:rFonts w:ascii="游ゴシック" w:eastAsia="游ゴシック" w:hAnsi="游ゴシック"/>
          <w:b/>
          <w:sz w:val="22"/>
        </w:rPr>
      </w:pPr>
      <w:r w:rsidRPr="00996C5B">
        <w:rPr>
          <w:rFonts w:ascii="游ゴシック" w:eastAsia="游ゴシック" w:hAnsi="游ゴシック"/>
          <w:b/>
          <w:sz w:val="22"/>
        </w:rPr>
        <w:t>1</w:t>
      </w:r>
      <w:r w:rsidR="00DF7736">
        <w:rPr>
          <w:rFonts w:ascii="游ゴシック" w:eastAsia="游ゴシック" w:hAnsi="游ゴシック" w:hint="eastAsia"/>
          <w:b/>
          <w:sz w:val="22"/>
        </w:rPr>
        <w:t>0</w:t>
      </w:r>
      <w:r w:rsidRPr="00996C5B">
        <w:rPr>
          <w:rFonts w:ascii="游ゴシック" w:eastAsia="游ゴシック" w:hAnsi="游ゴシック" w:hint="eastAsia"/>
          <w:b/>
          <w:sz w:val="22"/>
        </w:rPr>
        <w:t xml:space="preserve">　参</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加</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料</w:t>
      </w:r>
    </w:p>
    <w:p w14:paraId="286020A6" w14:textId="05D960B2" w:rsidR="00082220" w:rsidRPr="00996C5B" w:rsidRDefault="00082220"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A30687" w:rsidRPr="00996C5B">
        <w:rPr>
          <w:rFonts w:ascii="游ゴシック" w:eastAsia="游ゴシック" w:hAnsi="游ゴシック" w:hint="eastAsia"/>
          <w:sz w:val="22"/>
        </w:rPr>
        <w:t xml:space="preserve">　１人５００</w:t>
      </w:r>
      <w:r w:rsidR="00D346E9">
        <w:rPr>
          <w:rFonts w:ascii="游ゴシック" w:eastAsia="游ゴシック" w:hAnsi="游ゴシック" w:hint="eastAsia"/>
          <w:sz w:val="22"/>
        </w:rPr>
        <w:t>０</w:t>
      </w:r>
      <w:r w:rsidR="00A30687" w:rsidRPr="00996C5B">
        <w:rPr>
          <w:rFonts w:ascii="游ゴシック" w:eastAsia="游ゴシック" w:hAnsi="游ゴシック" w:hint="eastAsia"/>
          <w:sz w:val="22"/>
        </w:rPr>
        <w:t>円</w:t>
      </w:r>
      <w:r w:rsidRPr="00996C5B">
        <w:rPr>
          <w:rFonts w:ascii="游ゴシック" w:eastAsia="游ゴシック" w:hAnsi="游ゴシック" w:hint="eastAsia"/>
          <w:sz w:val="22"/>
        </w:rPr>
        <w:t>（保険料を含む）</w:t>
      </w:r>
    </w:p>
    <w:p w14:paraId="377907E6" w14:textId="77777777" w:rsidR="0010287D" w:rsidRPr="00996C5B" w:rsidRDefault="0010287D" w:rsidP="00DE2416">
      <w:pPr>
        <w:spacing w:line="280" w:lineRule="exact"/>
        <w:rPr>
          <w:rFonts w:ascii="游ゴシック" w:eastAsia="游ゴシック" w:hAnsi="游ゴシック"/>
          <w:sz w:val="22"/>
        </w:rPr>
      </w:pPr>
    </w:p>
    <w:p w14:paraId="3930E097" w14:textId="687DDA71" w:rsidR="00A30687" w:rsidRPr="00996C5B" w:rsidRDefault="00082220" w:rsidP="00DE2416">
      <w:pPr>
        <w:spacing w:line="280" w:lineRule="exact"/>
        <w:rPr>
          <w:rFonts w:ascii="游ゴシック" w:eastAsia="游ゴシック" w:hAnsi="游ゴシック"/>
          <w:b/>
          <w:sz w:val="22"/>
          <w:lang w:eastAsia="zh-TW"/>
        </w:rPr>
      </w:pPr>
      <w:r w:rsidRPr="00996C5B">
        <w:rPr>
          <w:rFonts w:ascii="游ゴシック" w:eastAsia="游ゴシック" w:hAnsi="游ゴシック"/>
          <w:b/>
          <w:sz w:val="22"/>
          <w:lang w:eastAsia="zh-TW"/>
        </w:rPr>
        <w:t>1</w:t>
      </w:r>
      <w:r w:rsidR="00DF7736">
        <w:rPr>
          <w:rFonts w:ascii="游ゴシック" w:eastAsia="游ゴシック" w:hAnsi="游ゴシック" w:hint="eastAsia"/>
          <w:b/>
          <w:sz w:val="22"/>
          <w:lang w:eastAsia="zh-TW"/>
        </w:rPr>
        <w:t>1</w:t>
      </w:r>
      <w:r w:rsidRPr="00996C5B">
        <w:rPr>
          <w:rFonts w:ascii="游ゴシック" w:eastAsia="游ゴシック" w:hAnsi="游ゴシック" w:hint="eastAsia"/>
          <w:b/>
          <w:sz w:val="22"/>
          <w:lang w:eastAsia="zh-TW"/>
        </w:rPr>
        <w:t xml:space="preserve">　申　　込</w:t>
      </w:r>
    </w:p>
    <w:p w14:paraId="2324D920" w14:textId="77777777" w:rsidR="00B5343B" w:rsidRPr="00996C5B" w:rsidRDefault="00B5343B" w:rsidP="00DE2416">
      <w:pPr>
        <w:spacing w:line="280" w:lineRule="exact"/>
        <w:rPr>
          <w:rFonts w:ascii="游ゴシック" w:eastAsia="游ゴシック" w:hAnsi="游ゴシック"/>
          <w:b/>
          <w:sz w:val="22"/>
          <w:lang w:eastAsia="zh-TW"/>
        </w:rPr>
      </w:pPr>
      <w:r w:rsidRPr="00996C5B">
        <w:rPr>
          <w:rFonts w:ascii="游ゴシック" w:eastAsia="游ゴシック" w:hAnsi="游ゴシック" w:hint="eastAsia"/>
          <w:b/>
          <w:sz w:val="22"/>
          <w:lang w:eastAsia="zh-TW"/>
        </w:rPr>
        <w:t>＜必要書類等＞</w:t>
      </w:r>
    </w:p>
    <w:p w14:paraId="57AA530D" w14:textId="50084308" w:rsidR="00B5343B" w:rsidRPr="00996C5B" w:rsidRDefault="00DF7736" w:rsidP="00DE2416">
      <w:pPr>
        <w:spacing w:line="280" w:lineRule="exact"/>
        <w:rPr>
          <w:rFonts w:ascii="游ゴシック" w:eastAsia="游ゴシック" w:hAnsi="游ゴシック"/>
          <w:sz w:val="22"/>
        </w:rPr>
      </w:pPr>
      <w:r w:rsidRPr="00996C5B">
        <w:rPr>
          <w:rFonts w:ascii="游ゴシック" w:eastAsia="游ゴシック" w:hAnsi="游ゴシック" w:hint="eastAsia"/>
          <w:b/>
          <w:sz w:val="22"/>
          <w:lang w:eastAsia="zh-TW"/>
        </w:rPr>
        <w:t xml:space="preserve">　</w:t>
      </w:r>
      <w:r w:rsidR="00B5343B" w:rsidRPr="00996C5B">
        <w:rPr>
          <w:rFonts w:ascii="游ゴシック" w:eastAsia="游ゴシック" w:hAnsi="游ゴシック" w:hint="eastAsia"/>
          <w:sz w:val="22"/>
        </w:rPr>
        <w:t>(</w:t>
      </w:r>
      <w:r w:rsidR="00B5343B" w:rsidRPr="00996C5B">
        <w:rPr>
          <w:rFonts w:ascii="游ゴシック" w:eastAsia="游ゴシック" w:hAnsi="游ゴシック"/>
          <w:sz w:val="22"/>
        </w:rPr>
        <w:t>1</w:t>
      </w:r>
      <w:r w:rsidR="00B5343B" w:rsidRPr="00996C5B">
        <w:rPr>
          <w:rFonts w:ascii="游ゴシック" w:eastAsia="游ゴシック" w:hAnsi="游ゴシック" w:hint="eastAsia"/>
          <w:sz w:val="22"/>
        </w:rPr>
        <w:t xml:space="preserve">)　</w:t>
      </w:r>
      <w:r w:rsidR="00D346E9">
        <w:rPr>
          <w:rFonts w:ascii="游ゴシック" w:eastAsia="游ゴシック" w:hAnsi="游ゴシック" w:hint="eastAsia"/>
          <w:sz w:val="22"/>
        </w:rPr>
        <w:t>QRコードにて行う</w:t>
      </w:r>
    </w:p>
    <w:p w14:paraId="2433FCD2" w14:textId="7A0B224E" w:rsidR="00B5343B" w:rsidRPr="00996C5B" w:rsidRDefault="00DF7736" w:rsidP="00DE2416">
      <w:pPr>
        <w:spacing w:line="280" w:lineRule="exact"/>
        <w:rPr>
          <w:rFonts w:ascii="游ゴシック" w:eastAsia="游ゴシック" w:hAnsi="游ゴシック"/>
          <w:sz w:val="22"/>
        </w:rPr>
      </w:pPr>
      <w:r w:rsidRPr="00996C5B">
        <w:rPr>
          <w:rFonts w:ascii="游ゴシック" w:eastAsia="游ゴシック" w:hAnsi="游ゴシック" w:hint="eastAsia"/>
          <w:b/>
          <w:sz w:val="22"/>
        </w:rPr>
        <w:t xml:space="preserve">　</w:t>
      </w:r>
      <w:r w:rsidR="00B5343B" w:rsidRPr="00996C5B">
        <w:rPr>
          <w:rFonts w:ascii="游ゴシック" w:eastAsia="游ゴシック" w:hAnsi="游ゴシック" w:hint="eastAsia"/>
          <w:sz w:val="22"/>
        </w:rPr>
        <w:t>(</w:t>
      </w:r>
      <w:r w:rsidR="00B5343B" w:rsidRPr="00996C5B">
        <w:rPr>
          <w:rFonts w:ascii="游ゴシック" w:eastAsia="游ゴシック" w:hAnsi="游ゴシック"/>
          <w:sz w:val="22"/>
        </w:rPr>
        <w:t>2</w:t>
      </w:r>
      <w:r w:rsidR="00B5343B" w:rsidRPr="00996C5B">
        <w:rPr>
          <w:rFonts w:ascii="游ゴシック" w:eastAsia="游ゴシック" w:hAnsi="游ゴシック" w:hint="eastAsia"/>
          <w:sz w:val="22"/>
        </w:rPr>
        <w:t xml:space="preserve">)　参 加 </w:t>
      </w:r>
      <w:r w:rsidR="00F33F16">
        <w:rPr>
          <w:rFonts w:ascii="游ゴシック" w:eastAsia="游ゴシック" w:hAnsi="游ゴシック" w:hint="eastAsia"/>
          <w:sz w:val="22"/>
        </w:rPr>
        <w:t>料</w:t>
      </w:r>
    </w:p>
    <w:p w14:paraId="569B8215" w14:textId="77777777" w:rsidR="0081184E" w:rsidRDefault="0081184E" w:rsidP="00DE2416">
      <w:pPr>
        <w:spacing w:line="280" w:lineRule="exact"/>
        <w:rPr>
          <w:rFonts w:ascii="游ゴシック" w:eastAsia="游ゴシック" w:hAnsi="游ゴシック"/>
          <w:b/>
          <w:sz w:val="22"/>
        </w:rPr>
      </w:pPr>
    </w:p>
    <w:p w14:paraId="7976CD44" w14:textId="6800597A" w:rsidR="0056538A" w:rsidRPr="00996C5B" w:rsidRDefault="00A30687" w:rsidP="007D13F7">
      <w:pPr>
        <w:tabs>
          <w:tab w:val="center" w:pos="5102"/>
        </w:tabs>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申</w:t>
      </w:r>
      <w:r w:rsidR="00082220" w:rsidRPr="00996C5B">
        <w:rPr>
          <w:rFonts w:ascii="游ゴシック" w:eastAsia="游ゴシック" w:hAnsi="游ゴシック"/>
          <w:b/>
          <w:sz w:val="22"/>
        </w:rPr>
        <w:t xml:space="preserve"> </w:t>
      </w:r>
      <w:r w:rsidR="00082220" w:rsidRPr="00996C5B">
        <w:rPr>
          <w:rFonts w:ascii="游ゴシック" w:eastAsia="游ゴシック" w:hAnsi="游ゴシック" w:hint="eastAsia"/>
          <w:b/>
          <w:sz w:val="22"/>
        </w:rPr>
        <w:t>込</w:t>
      </w:r>
      <w:r w:rsidR="00082220" w:rsidRPr="00996C5B">
        <w:rPr>
          <w:rFonts w:ascii="游ゴシック" w:eastAsia="游ゴシック" w:hAnsi="游ゴシック"/>
          <w:b/>
          <w:sz w:val="22"/>
        </w:rPr>
        <w:t xml:space="preserve"> </w:t>
      </w:r>
      <w:r w:rsidR="00082220" w:rsidRPr="00996C5B">
        <w:rPr>
          <w:rFonts w:ascii="游ゴシック" w:eastAsia="游ゴシック" w:hAnsi="游ゴシック" w:hint="eastAsia"/>
          <w:b/>
          <w:sz w:val="22"/>
        </w:rPr>
        <w:t>先</w:t>
      </w:r>
      <w:r w:rsidRPr="00996C5B">
        <w:rPr>
          <w:rFonts w:ascii="游ゴシック" w:eastAsia="游ゴシック" w:hAnsi="游ゴシック" w:hint="eastAsia"/>
          <w:b/>
          <w:sz w:val="22"/>
        </w:rPr>
        <w:t>＞</w:t>
      </w:r>
      <w:r w:rsidR="007D13F7">
        <w:rPr>
          <w:rFonts w:ascii="游ゴシック" w:eastAsia="游ゴシック" w:hAnsi="游ゴシック"/>
          <w:b/>
          <w:sz w:val="22"/>
        </w:rPr>
        <w:tab/>
      </w:r>
    </w:p>
    <w:p w14:paraId="5DADA6C2" w14:textId="3286AC9F" w:rsidR="00082220" w:rsidRPr="00996C5B" w:rsidRDefault="00A30687"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練馬区</w:t>
      </w:r>
      <w:r w:rsidR="00D346E9">
        <w:rPr>
          <w:rFonts w:ascii="游ゴシック" w:eastAsia="游ゴシック" w:hAnsi="游ゴシック" w:hint="eastAsia"/>
          <w:sz w:val="22"/>
        </w:rPr>
        <w:t>フェンシング協会</w:t>
      </w:r>
      <w:r w:rsidR="00082220" w:rsidRPr="00996C5B">
        <w:rPr>
          <w:rFonts w:ascii="游ゴシック" w:eastAsia="游ゴシック" w:hAnsi="游ゴシック" w:hint="eastAsia"/>
          <w:sz w:val="22"/>
        </w:rPr>
        <w:t>事務局</w:t>
      </w:r>
      <w:r w:rsidR="0081184E">
        <w:rPr>
          <w:rFonts w:ascii="游ゴシック" w:eastAsia="游ゴシック" w:hAnsi="游ゴシック" w:hint="eastAsia"/>
          <w:sz w:val="22"/>
        </w:rPr>
        <w:t xml:space="preserve">　</w:t>
      </w: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w:t>
      </w:r>
      <w:r w:rsidR="00082220" w:rsidRPr="00996C5B">
        <w:rPr>
          <w:rFonts w:ascii="游ゴシック" w:eastAsia="游ゴシック" w:hAnsi="游ゴシック"/>
          <w:sz w:val="22"/>
        </w:rPr>
        <w:t>17</w:t>
      </w:r>
      <w:r w:rsidR="00D346E9">
        <w:rPr>
          <w:rFonts w:ascii="游ゴシック" w:eastAsia="游ゴシック" w:hAnsi="游ゴシック" w:hint="eastAsia"/>
          <w:sz w:val="22"/>
        </w:rPr>
        <w:t>6</w:t>
      </w:r>
      <w:r w:rsidR="00082220" w:rsidRPr="00996C5B">
        <w:rPr>
          <w:rFonts w:ascii="游ゴシック" w:eastAsia="游ゴシック" w:hAnsi="游ゴシック" w:hint="eastAsia"/>
          <w:sz w:val="22"/>
        </w:rPr>
        <w:t>-</w:t>
      </w:r>
      <w:r w:rsidR="00082220" w:rsidRPr="00996C5B">
        <w:rPr>
          <w:rFonts w:ascii="游ゴシック" w:eastAsia="游ゴシック" w:hAnsi="游ゴシック"/>
          <w:sz w:val="22"/>
        </w:rPr>
        <w:t>00</w:t>
      </w:r>
      <w:r w:rsidR="00D346E9">
        <w:rPr>
          <w:rFonts w:ascii="游ゴシック" w:eastAsia="游ゴシック" w:hAnsi="游ゴシック" w:hint="eastAsia"/>
          <w:sz w:val="22"/>
        </w:rPr>
        <w:t>01</w:t>
      </w:r>
      <w:r w:rsidR="00082220" w:rsidRPr="00996C5B">
        <w:rPr>
          <w:rFonts w:ascii="游ゴシック" w:eastAsia="游ゴシック" w:hAnsi="游ゴシック" w:hint="eastAsia"/>
          <w:sz w:val="22"/>
        </w:rPr>
        <w:t xml:space="preserve">　練馬区</w:t>
      </w:r>
      <w:r w:rsidR="00D346E9">
        <w:rPr>
          <w:rFonts w:ascii="游ゴシック" w:eastAsia="游ゴシック" w:hAnsi="游ゴシック" w:hint="eastAsia"/>
          <w:sz w:val="22"/>
        </w:rPr>
        <w:t>練馬２－２２－１７　　横川 浩</w:t>
      </w:r>
    </w:p>
    <w:p w14:paraId="1C4608FE" w14:textId="77777777" w:rsidR="0081184E" w:rsidRDefault="0081184E" w:rsidP="00DE2416">
      <w:pPr>
        <w:spacing w:line="280" w:lineRule="exact"/>
        <w:rPr>
          <w:rFonts w:ascii="游ゴシック" w:eastAsia="游ゴシック" w:hAnsi="游ゴシック"/>
          <w:b/>
          <w:sz w:val="22"/>
        </w:rPr>
      </w:pPr>
    </w:p>
    <w:p w14:paraId="69E34075" w14:textId="51CB426E" w:rsidR="0056538A" w:rsidRPr="00996C5B" w:rsidRDefault="000C7D79" w:rsidP="00DE2416">
      <w:pPr>
        <w:spacing w:line="280" w:lineRule="exact"/>
        <w:rPr>
          <w:rFonts w:ascii="游ゴシック" w:eastAsia="游ゴシック" w:hAnsi="游ゴシック"/>
          <w:b/>
          <w:sz w:val="22"/>
        </w:rPr>
      </w:pPr>
      <w:r>
        <w:rPr>
          <w:rFonts w:ascii="游ゴシック" w:eastAsia="游ゴシック" w:hAnsi="游ゴシック"/>
          <w:noProof/>
          <w:sz w:val="22"/>
        </w:rPr>
        <w:lastRenderedPageBreak/>
        <w:drawing>
          <wp:anchor distT="0" distB="0" distL="114300" distR="114300" simplePos="0" relativeHeight="251658240" behindDoc="0" locked="0" layoutInCell="1" allowOverlap="1" wp14:anchorId="1693DBF3" wp14:editId="3D9841DB">
            <wp:simplePos x="0" y="0"/>
            <wp:positionH relativeFrom="column">
              <wp:posOffset>4768215</wp:posOffset>
            </wp:positionH>
            <wp:positionV relativeFrom="paragraph">
              <wp:posOffset>-21590</wp:posOffset>
            </wp:positionV>
            <wp:extent cx="1187450" cy="1187450"/>
            <wp:effectExtent l="0" t="0" r="0" b="0"/>
            <wp:wrapNone/>
            <wp:docPr id="63736876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68767" name="図 1" descr="QR コード&#10;&#10;自動的に生成された説明"/>
                    <pic:cNvPicPr/>
                  </pic:nvPicPr>
                  <pic:blipFill>
                    <a:blip r:embed="rId8"/>
                    <a:stretch>
                      <a:fillRect/>
                    </a:stretch>
                  </pic:blipFill>
                  <pic:spPr>
                    <a:xfrm>
                      <a:off x="0" y="0"/>
                      <a:ext cx="1187450" cy="1187450"/>
                    </a:xfrm>
                    <a:prstGeom prst="rect">
                      <a:avLst/>
                    </a:prstGeom>
                  </pic:spPr>
                </pic:pic>
              </a:graphicData>
            </a:graphic>
            <wp14:sizeRelH relativeFrom="margin">
              <wp14:pctWidth>0</wp14:pctWidth>
            </wp14:sizeRelH>
            <wp14:sizeRelV relativeFrom="margin">
              <wp14:pctHeight>0</wp14:pctHeight>
            </wp14:sizeRelV>
          </wp:anchor>
        </w:drawing>
      </w:r>
      <w:r w:rsidR="00A30687"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申込方法</w:t>
      </w:r>
      <w:r w:rsidR="00A30687" w:rsidRPr="00996C5B">
        <w:rPr>
          <w:rFonts w:ascii="游ゴシック" w:eastAsia="游ゴシック" w:hAnsi="游ゴシック" w:hint="eastAsia"/>
          <w:b/>
          <w:sz w:val="22"/>
        </w:rPr>
        <w:t>＞</w:t>
      </w:r>
    </w:p>
    <w:p w14:paraId="515AF79B" w14:textId="273906EC" w:rsidR="00D346E9" w:rsidRDefault="00A30687" w:rsidP="00D346E9">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D346E9">
        <w:rPr>
          <w:rFonts w:ascii="游ゴシック" w:eastAsia="游ゴシック" w:hAnsi="游ゴシック" w:hint="eastAsia"/>
          <w:sz w:val="22"/>
        </w:rPr>
        <w:t>QRコードにて行う</w:t>
      </w:r>
    </w:p>
    <w:p w14:paraId="586157CF" w14:textId="7915806A" w:rsidR="00082220" w:rsidRPr="00996C5B" w:rsidRDefault="00D346E9" w:rsidP="00D346E9">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参加料</w:t>
      </w:r>
      <w:r>
        <w:rPr>
          <w:rFonts w:ascii="游ゴシック" w:eastAsia="游ゴシック" w:hAnsi="游ゴシック" w:hint="eastAsia"/>
          <w:sz w:val="22"/>
        </w:rPr>
        <w:t>振込先</w:t>
      </w:r>
      <w:r w:rsidR="00082220" w:rsidRPr="00996C5B">
        <w:rPr>
          <w:rFonts w:ascii="游ゴシック" w:eastAsia="游ゴシック" w:hAnsi="游ゴシック" w:hint="eastAsia"/>
          <w:sz w:val="22"/>
        </w:rPr>
        <w:t>（振込手数料がかかります）</w:t>
      </w:r>
    </w:p>
    <w:p w14:paraId="41852708" w14:textId="48EC5958" w:rsidR="00D346E9" w:rsidRDefault="00D346E9" w:rsidP="00DE2416">
      <w:pPr>
        <w:spacing w:line="280" w:lineRule="exact"/>
        <w:rPr>
          <w:rFonts w:ascii="游ゴシック" w:eastAsia="游ゴシック" w:hAnsi="游ゴシック"/>
          <w:sz w:val="22"/>
        </w:rPr>
      </w:pPr>
      <w:r>
        <w:rPr>
          <w:rFonts w:ascii="游ゴシック" w:eastAsia="游ゴシック" w:hAnsi="游ゴシック" w:hint="eastAsia"/>
          <w:sz w:val="22"/>
        </w:rPr>
        <w:t xml:space="preserve">　</w:t>
      </w:r>
      <w:r w:rsidR="00BA4AB4">
        <w:rPr>
          <w:rFonts w:ascii="游ゴシック" w:eastAsia="游ゴシック" w:hAnsi="游ゴシック" w:hint="eastAsia"/>
          <w:sz w:val="22"/>
        </w:rPr>
        <w:t>みずほ銀行　練馬富士見台支店　　店番号：２３７</w:t>
      </w:r>
      <w:r w:rsidR="00082220" w:rsidRPr="00996C5B">
        <w:rPr>
          <w:rFonts w:ascii="游ゴシック" w:eastAsia="游ゴシック" w:hAnsi="游ゴシック" w:hint="eastAsia"/>
          <w:sz w:val="22"/>
        </w:rPr>
        <w:t xml:space="preserve">　</w:t>
      </w:r>
      <w:r w:rsidR="00BA4AB4">
        <w:rPr>
          <w:rFonts w:ascii="游ゴシック" w:eastAsia="游ゴシック" w:hAnsi="游ゴシック" w:hint="eastAsia"/>
          <w:sz w:val="22"/>
        </w:rPr>
        <w:t xml:space="preserve">　普通</w:t>
      </w:r>
      <w:r w:rsidR="00082220" w:rsidRPr="00996C5B">
        <w:rPr>
          <w:rFonts w:ascii="游ゴシック" w:eastAsia="游ゴシック" w:hAnsi="游ゴシック" w:hint="eastAsia"/>
          <w:sz w:val="22"/>
        </w:rPr>
        <w:t xml:space="preserve">　　</w:t>
      </w:r>
    </w:p>
    <w:p w14:paraId="29727E16" w14:textId="2E2C621B" w:rsidR="00082220" w:rsidRDefault="00D346E9" w:rsidP="00DE241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口座番号：</w:t>
      </w:r>
      <w:r w:rsidR="00BA4AB4">
        <w:rPr>
          <w:rFonts w:ascii="游ゴシック" w:eastAsia="游ゴシック" w:hAnsi="游ゴシック" w:hint="eastAsia"/>
          <w:sz w:val="22"/>
        </w:rPr>
        <w:t>３０６１３９８</w:t>
      </w:r>
      <w:r w:rsidR="004E3396"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口座</w:t>
      </w:r>
      <w:r>
        <w:rPr>
          <w:rFonts w:ascii="游ゴシック" w:eastAsia="游ゴシック" w:hAnsi="游ゴシック" w:hint="eastAsia"/>
          <w:sz w:val="22"/>
        </w:rPr>
        <w:t>名義</w:t>
      </w:r>
      <w:r w:rsidR="00082220" w:rsidRPr="00996C5B">
        <w:rPr>
          <w:rFonts w:ascii="游ゴシック" w:eastAsia="游ゴシック" w:hAnsi="游ゴシック" w:hint="eastAsia"/>
          <w:sz w:val="22"/>
        </w:rPr>
        <w:t>：</w:t>
      </w:r>
      <w:r w:rsidR="00BA4AB4">
        <w:rPr>
          <w:rFonts w:ascii="游ゴシック" w:eastAsia="游ゴシック" w:hAnsi="游ゴシック" w:hint="eastAsia"/>
          <w:sz w:val="22"/>
        </w:rPr>
        <w:t>練馬区フェンシング協会</w:t>
      </w:r>
    </w:p>
    <w:p w14:paraId="67BDD066" w14:textId="77777777" w:rsidR="0081184E" w:rsidRPr="00996C5B" w:rsidRDefault="0081184E" w:rsidP="00DE2416">
      <w:pPr>
        <w:spacing w:line="280" w:lineRule="exact"/>
        <w:rPr>
          <w:rFonts w:ascii="游ゴシック" w:eastAsia="游ゴシック" w:hAnsi="游ゴシック"/>
          <w:sz w:val="22"/>
        </w:rPr>
      </w:pPr>
    </w:p>
    <w:p w14:paraId="285BDC53" w14:textId="2FB22AFE" w:rsidR="0056538A" w:rsidRPr="00996C5B" w:rsidRDefault="004E3396" w:rsidP="00DE2416">
      <w:pPr>
        <w:spacing w:line="280" w:lineRule="exact"/>
        <w:rPr>
          <w:rFonts w:ascii="游ゴシック" w:eastAsia="游ゴシック" w:hAnsi="游ゴシック"/>
          <w:b/>
          <w:sz w:val="22"/>
        </w:rPr>
      </w:pPr>
      <w:r w:rsidRPr="00996C5B">
        <w:rPr>
          <w:rFonts w:ascii="游ゴシック" w:eastAsia="游ゴシック" w:hAnsi="游ゴシック" w:hint="eastAsia"/>
          <w:b/>
          <w:sz w:val="22"/>
        </w:rPr>
        <w:t>＜</w:t>
      </w:r>
      <w:r w:rsidR="00082220" w:rsidRPr="00996C5B">
        <w:rPr>
          <w:rFonts w:ascii="游ゴシック" w:eastAsia="游ゴシック" w:hAnsi="游ゴシック" w:hint="eastAsia"/>
          <w:b/>
          <w:sz w:val="22"/>
        </w:rPr>
        <w:t>申込</w:t>
      </w:r>
      <w:r w:rsidR="00B5343B" w:rsidRPr="00996C5B">
        <w:rPr>
          <w:rFonts w:ascii="游ゴシック" w:eastAsia="游ゴシック" w:hAnsi="游ゴシック" w:hint="eastAsia"/>
          <w:b/>
          <w:sz w:val="22"/>
        </w:rPr>
        <w:t>期限</w:t>
      </w:r>
      <w:r w:rsidRPr="00996C5B">
        <w:rPr>
          <w:rFonts w:ascii="游ゴシック" w:eastAsia="游ゴシック" w:hAnsi="游ゴシック" w:hint="eastAsia"/>
          <w:b/>
          <w:sz w:val="22"/>
        </w:rPr>
        <w:t>＞</w:t>
      </w:r>
    </w:p>
    <w:p w14:paraId="672016D2" w14:textId="3CBA2443" w:rsidR="00082220" w:rsidRPr="00996C5B" w:rsidRDefault="00DF7736" w:rsidP="00DE2416">
      <w:pPr>
        <w:spacing w:line="280" w:lineRule="exact"/>
        <w:rPr>
          <w:rFonts w:ascii="游ゴシック" w:eastAsia="游ゴシック" w:hAnsi="游ゴシック"/>
          <w:b/>
          <w:sz w:val="22"/>
          <w:u w:val="single"/>
        </w:rPr>
      </w:pPr>
      <w:r w:rsidRPr="00996C5B">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3708BA" w:rsidRPr="00996C5B">
        <w:rPr>
          <w:rFonts w:ascii="游ゴシック" w:eastAsia="游ゴシック" w:hAnsi="游ゴシック" w:hint="eastAsia"/>
          <w:b/>
          <w:sz w:val="22"/>
          <w:u w:val="single"/>
        </w:rPr>
        <w:t>令和</w:t>
      </w:r>
      <w:r w:rsidR="00D346E9">
        <w:rPr>
          <w:rFonts w:ascii="游ゴシック" w:eastAsia="游ゴシック" w:hAnsi="游ゴシック" w:hint="eastAsia"/>
          <w:b/>
          <w:sz w:val="22"/>
          <w:u w:val="single"/>
        </w:rPr>
        <w:t>７</w:t>
      </w:r>
      <w:r w:rsidR="0056538A" w:rsidRPr="00996C5B">
        <w:rPr>
          <w:rFonts w:ascii="游ゴシック" w:eastAsia="游ゴシック" w:hAnsi="游ゴシック" w:hint="eastAsia"/>
          <w:b/>
          <w:sz w:val="22"/>
          <w:u w:val="single"/>
        </w:rPr>
        <w:t>年</w:t>
      </w:r>
      <w:r w:rsidR="00D346E9">
        <w:rPr>
          <w:rFonts w:ascii="游ゴシック" w:eastAsia="游ゴシック" w:hAnsi="游ゴシック" w:hint="eastAsia"/>
          <w:b/>
          <w:sz w:val="22"/>
          <w:u w:val="single"/>
        </w:rPr>
        <w:t>１</w:t>
      </w:r>
      <w:r w:rsidR="00082220" w:rsidRPr="00996C5B">
        <w:rPr>
          <w:rFonts w:ascii="游ゴシック" w:eastAsia="游ゴシック" w:hAnsi="游ゴシック" w:hint="eastAsia"/>
          <w:b/>
          <w:sz w:val="22"/>
          <w:u w:val="single"/>
        </w:rPr>
        <w:t>月</w:t>
      </w:r>
      <w:r w:rsidR="00D346E9">
        <w:rPr>
          <w:rFonts w:ascii="游ゴシック" w:eastAsia="游ゴシック" w:hAnsi="游ゴシック" w:hint="eastAsia"/>
          <w:b/>
          <w:sz w:val="22"/>
          <w:u w:val="single"/>
        </w:rPr>
        <w:t>２７</w:t>
      </w:r>
      <w:r w:rsidR="0056538A" w:rsidRPr="00996C5B">
        <w:rPr>
          <w:rFonts w:ascii="游ゴシック" w:eastAsia="游ゴシック" w:hAnsi="游ゴシック" w:hint="eastAsia"/>
          <w:b/>
          <w:sz w:val="22"/>
          <w:u w:val="single"/>
        </w:rPr>
        <w:t>日</w:t>
      </w:r>
      <w:r w:rsidR="00082220" w:rsidRPr="00996C5B">
        <w:rPr>
          <w:rFonts w:ascii="游ゴシック" w:eastAsia="游ゴシック" w:hAnsi="游ゴシック" w:hint="eastAsia"/>
          <w:b/>
          <w:sz w:val="22"/>
          <w:u w:val="single"/>
        </w:rPr>
        <w:t>（</w:t>
      </w:r>
      <w:r w:rsidR="00D346E9">
        <w:rPr>
          <w:rFonts w:ascii="游ゴシック" w:eastAsia="游ゴシック" w:hAnsi="游ゴシック" w:hint="eastAsia"/>
          <w:b/>
          <w:sz w:val="22"/>
          <w:u w:val="single"/>
        </w:rPr>
        <w:t>月</w:t>
      </w:r>
      <w:r w:rsidR="00082220" w:rsidRPr="00996C5B">
        <w:rPr>
          <w:rFonts w:ascii="游ゴシック" w:eastAsia="游ゴシック" w:hAnsi="游ゴシック" w:hint="eastAsia"/>
          <w:b/>
          <w:sz w:val="22"/>
          <w:u w:val="single"/>
        </w:rPr>
        <w:t>）［申込・参加料ともに</w:t>
      </w:r>
      <w:r w:rsidR="001C301F">
        <w:rPr>
          <w:rFonts w:ascii="游ゴシック" w:eastAsia="游ゴシック" w:hAnsi="游ゴシック" w:hint="eastAsia"/>
          <w:b/>
          <w:sz w:val="22"/>
          <w:u w:val="single"/>
        </w:rPr>
        <w:t>期限厳守</w:t>
      </w:r>
      <w:r w:rsidR="00082220" w:rsidRPr="00996C5B">
        <w:rPr>
          <w:rFonts w:ascii="游ゴシック" w:eastAsia="游ゴシック" w:hAnsi="游ゴシック" w:hint="eastAsia"/>
          <w:b/>
          <w:sz w:val="22"/>
          <w:u w:val="single"/>
        </w:rPr>
        <w:t>のこと］</w:t>
      </w:r>
    </w:p>
    <w:p w14:paraId="551858BE" w14:textId="6974092F" w:rsidR="00082220"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b/>
          <w:sz w:val="22"/>
        </w:rPr>
        <w:t xml:space="preserve">　　</w:t>
      </w:r>
      <w:r>
        <w:rPr>
          <w:rFonts w:ascii="游ゴシック" w:eastAsia="游ゴシック" w:hAnsi="游ゴシック" w:hint="eastAsia"/>
          <w:b/>
          <w:sz w:val="22"/>
        </w:rPr>
        <w:t xml:space="preserve">　</w:t>
      </w:r>
      <w:r w:rsidR="00082220" w:rsidRPr="00996C5B">
        <w:rPr>
          <w:rFonts w:ascii="游ゴシック" w:eastAsia="游ゴシック" w:hAnsi="游ゴシック" w:hint="eastAsia"/>
          <w:sz w:val="22"/>
        </w:rPr>
        <w:t>※</w:t>
      </w:r>
      <w:r w:rsidR="0056538A" w:rsidRPr="00996C5B">
        <w:rPr>
          <w:rFonts w:ascii="游ゴシック" w:eastAsia="游ゴシック" w:hAnsi="游ゴシック" w:hint="eastAsia"/>
          <w:sz w:val="22"/>
        </w:rPr>
        <w:t xml:space="preserve">　</w:t>
      </w:r>
      <w:r w:rsidR="00D346E9">
        <w:rPr>
          <w:rFonts w:ascii="游ゴシック" w:eastAsia="游ゴシック" w:hAnsi="游ゴシック" w:hint="eastAsia"/>
          <w:sz w:val="22"/>
        </w:rPr>
        <w:t>一旦納入された参加料は、</w:t>
      </w:r>
      <w:r w:rsidR="00D346E9" w:rsidRPr="00D346E9">
        <w:rPr>
          <w:rFonts w:ascii="游ゴシック" w:eastAsia="游ゴシック" w:hAnsi="游ゴシック" w:hint="eastAsia"/>
          <w:sz w:val="22"/>
          <w:u w:val="single"/>
        </w:rPr>
        <w:t>いかなる場合も</w:t>
      </w:r>
      <w:r w:rsidR="00D346E9">
        <w:rPr>
          <w:rFonts w:ascii="游ゴシック" w:eastAsia="游ゴシック" w:hAnsi="游ゴシック" w:hint="eastAsia"/>
          <w:sz w:val="22"/>
        </w:rPr>
        <w:t>返金は行いません。</w:t>
      </w:r>
    </w:p>
    <w:p w14:paraId="4D46FBC0" w14:textId="2B9CB4BF" w:rsidR="00D346E9"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b/>
          <w:sz w:val="22"/>
        </w:rPr>
        <w:t xml:space="preserve">　</w:t>
      </w:r>
      <w:r>
        <w:rPr>
          <w:rFonts w:ascii="游ゴシック" w:eastAsia="游ゴシック" w:hAnsi="游ゴシック" w:hint="eastAsia"/>
          <w:b/>
          <w:sz w:val="22"/>
        </w:rPr>
        <w:t xml:space="preserve">　　</w:t>
      </w:r>
      <w:r w:rsidR="00D346E9">
        <w:rPr>
          <w:rFonts w:ascii="游ゴシック" w:eastAsia="游ゴシック" w:hAnsi="游ゴシック" w:hint="eastAsia"/>
          <w:sz w:val="22"/>
        </w:rPr>
        <w:t>※　振込人名は</w:t>
      </w:r>
      <w:r w:rsidR="00D346E9" w:rsidRPr="00D346E9">
        <w:rPr>
          <w:rFonts w:ascii="游ゴシック" w:eastAsia="游ゴシック" w:hAnsi="游ゴシック" w:hint="eastAsia"/>
          <w:sz w:val="22"/>
          <w:u w:val="single"/>
        </w:rPr>
        <w:t>必ず</w:t>
      </w:r>
      <w:r w:rsidR="00D346E9" w:rsidRPr="00011028">
        <w:rPr>
          <w:rFonts w:ascii="游ゴシック" w:eastAsia="游ゴシック" w:hAnsi="游ゴシック" w:hint="eastAsia"/>
          <w:sz w:val="22"/>
          <w:u w:val="single"/>
        </w:rPr>
        <w:t>選手名</w:t>
      </w:r>
      <w:r w:rsidR="00D346E9">
        <w:rPr>
          <w:rFonts w:ascii="游ゴシック" w:eastAsia="游ゴシック" w:hAnsi="游ゴシック" w:hint="eastAsia"/>
          <w:sz w:val="22"/>
        </w:rPr>
        <w:t>にて</w:t>
      </w:r>
      <w:r w:rsidR="00D346E9" w:rsidRPr="00011028">
        <w:rPr>
          <w:rFonts w:ascii="游ゴシック" w:eastAsia="游ゴシック" w:hAnsi="游ゴシック" w:hint="eastAsia"/>
          <w:sz w:val="22"/>
          <w:u w:val="single"/>
        </w:rPr>
        <w:t>個別に</w:t>
      </w:r>
      <w:r w:rsidR="00D346E9">
        <w:rPr>
          <w:rFonts w:ascii="游ゴシック" w:eastAsia="游ゴシック" w:hAnsi="游ゴシック" w:hint="eastAsia"/>
          <w:sz w:val="22"/>
        </w:rPr>
        <w:t>行って下さい。</w:t>
      </w:r>
    </w:p>
    <w:p w14:paraId="2C75C66D" w14:textId="55BEABC2" w:rsidR="00DF7736" w:rsidRPr="00996C5B"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b/>
          <w:sz w:val="22"/>
        </w:rPr>
        <w:t xml:space="preserve">　　</w:t>
      </w:r>
      <w:r>
        <w:rPr>
          <w:rFonts w:ascii="游ゴシック" w:eastAsia="游ゴシック" w:hAnsi="游ゴシック" w:hint="eastAsia"/>
          <w:b/>
          <w:sz w:val="22"/>
        </w:rPr>
        <w:t xml:space="preserve">　</w:t>
      </w:r>
      <w:r>
        <w:rPr>
          <w:rFonts w:ascii="游ゴシック" w:eastAsia="游ゴシック" w:hAnsi="游ゴシック" w:hint="eastAsia"/>
          <w:sz w:val="22"/>
        </w:rPr>
        <w:t xml:space="preserve">※　</w:t>
      </w:r>
      <w:r w:rsidRPr="00DF7736">
        <w:rPr>
          <w:rFonts w:ascii="游ゴシック" w:eastAsia="游ゴシック" w:hAnsi="游ゴシック" w:hint="eastAsia"/>
          <w:sz w:val="22"/>
        </w:rPr>
        <w:t>振込後の連絡は行いません。振込確認をご希望の方は、お問合せ先までメール下さい。</w:t>
      </w:r>
    </w:p>
    <w:p w14:paraId="221164CA" w14:textId="77777777" w:rsidR="0056538A" w:rsidRPr="00996C5B" w:rsidRDefault="0056538A" w:rsidP="0081184E">
      <w:pPr>
        <w:spacing w:line="280" w:lineRule="exact"/>
        <w:rPr>
          <w:rFonts w:ascii="游ゴシック" w:eastAsia="游ゴシック" w:hAnsi="游ゴシック"/>
          <w:sz w:val="22"/>
        </w:rPr>
      </w:pPr>
    </w:p>
    <w:p w14:paraId="10546537" w14:textId="7BC90A9E" w:rsidR="004E3396" w:rsidRPr="00996C5B" w:rsidRDefault="00082220" w:rsidP="00DE2416">
      <w:pPr>
        <w:spacing w:line="280" w:lineRule="exact"/>
        <w:ind w:left="1980" w:hangingChars="900" w:hanging="1980"/>
        <w:rPr>
          <w:rFonts w:ascii="游ゴシック" w:eastAsia="游ゴシック" w:hAnsi="游ゴシック"/>
          <w:b/>
          <w:sz w:val="22"/>
        </w:rPr>
      </w:pPr>
      <w:r w:rsidRPr="00996C5B">
        <w:rPr>
          <w:rFonts w:ascii="游ゴシック" w:eastAsia="游ゴシック" w:hAnsi="游ゴシック"/>
          <w:b/>
          <w:sz w:val="22"/>
        </w:rPr>
        <w:t>1</w:t>
      </w:r>
      <w:r w:rsidR="00DF7736">
        <w:rPr>
          <w:rFonts w:ascii="游ゴシック" w:eastAsia="游ゴシック" w:hAnsi="游ゴシック" w:hint="eastAsia"/>
          <w:b/>
          <w:sz w:val="22"/>
        </w:rPr>
        <w:t>2</w:t>
      </w:r>
      <w:r w:rsidRPr="00996C5B">
        <w:rPr>
          <w:rFonts w:ascii="游ゴシック" w:eastAsia="游ゴシック" w:hAnsi="游ゴシック" w:hint="eastAsia"/>
          <w:b/>
          <w:sz w:val="22"/>
        </w:rPr>
        <w:t xml:space="preserve">　保　　険</w:t>
      </w:r>
    </w:p>
    <w:p w14:paraId="10BB9B91" w14:textId="0093A1F5" w:rsidR="00082220" w:rsidRPr="00996C5B" w:rsidRDefault="00DC53F7" w:rsidP="00DC53F7">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万一の事故に備えて、</w:t>
      </w:r>
      <w:r w:rsidR="00600DB2" w:rsidRPr="00996C5B">
        <w:rPr>
          <w:rFonts w:ascii="游ゴシック" w:eastAsia="游ゴシック" w:hAnsi="游ゴシック" w:hint="eastAsia"/>
          <w:sz w:val="22"/>
        </w:rPr>
        <w:t>主管団体</w:t>
      </w:r>
      <w:r w:rsidR="00082220" w:rsidRPr="00996C5B">
        <w:rPr>
          <w:rFonts w:ascii="游ゴシック" w:eastAsia="游ゴシック" w:hAnsi="游ゴシック" w:hint="eastAsia"/>
          <w:sz w:val="22"/>
        </w:rPr>
        <w:t>が参加選手全員に対して傷害保険の加入手続を行う。</w:t>
      </w:r>
    </w:p>
    <w:p w14:paraId="084BC014" w14:textId="54001B79" w:rsidR="00082220" w:rsidRPr="00996C5B" w:rsidRDefault="00DC53F7" w:rsidP="00DC53F7">
      <w:pPr>
        <w:spacing w:line="280" w:lineRule="exact"/>
        <w:ind w:left="1" w:rightChars="-68" w:right="-143"/>
        <w:jc w:val="left"/>
        <w:rPr>
          <w:rFonts w:ascii="游ゴシック" w:eastAsia="游ゴシック" w:hAnsi="游ゴシック"/>
          <w:sz w:val="22"/>
        </w:rPr>
      </w:pPr>
      <w:r w:rsidRPr="00996C5B">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万一の事故発生については、応急処置を施すとともに傷害保険の範囲内で責任を負うものとする。</w:t>
      </w:r>
    </w:p>
    <w:p w14:paraId="51D043D1" w14:textId="0DAFE623" w:rsidR="00036AB7" w:rsidRDefault="00DC53F7" w:rsidP="00DC53F7">
      <w:pPr>
        <w:spacing w:line="280" w:lineRule="exact"/>
        <w:ind w:left="1" w:rightChars="-68" w:right="-143"/>
        <w:rPr>
          <w:rFonts w:ascii="游ゴシック" w:eastAsia="游ゴシック" w:hAnsi="游ゴシック"/>
          <w:sz w:val="22"/>
        </w:rPr>
      </w:pPr>
      <w:r w:rsidRPr="00996C5B">
        <w:rPr>
          <w:rFonts w:ascii="游ゴシック" w:eastAsia="游ゴシック" w:hAnsi="游ゴシック" w:hint="eastAsia"/>
          <w:sz w:val="22"/>
        </w:rPr>
        <w:t xml:space="preserve">　・　</w:t>
      </w:r>
      <w:r w:rsidR="00082220" w:rsidRPr="00996C5B">
        <w:rPr>
          <w:rFonts w:ascii="游ゴシック" w:eastAsia="游ゴシック" w:hAnsi="游ゴシック" w:hint="eastAsia"/>
          <w:sz w:val="22"/>
        </w:rPr>
        <w:t>傷害保険の適用は、原則として大会開催中に大会本部まで届け出があった事故のみを対象とする。</w:t>
      </w:r>
    </w:p>
    <w:p w14:paraId="6C97DEAC" w14:textId="77777777" w:rsidR="00DC53F7" w:rsidRDefault="00DC53F7" w:rsidP="00DC53F7">
      <w:pPr>
        <w:spacing w:line="280" w:lineRule="exact"/>
        <w:ind w:left="1"/>
        <w:rPr>
          <w:rFonts w:ascii="游ゴシック" w:eastAsia="游ゴシック" w:hAnsi="游ゴシック"/>
          <w:sz w:val="22"/>
        </w:rPr>
      </w:pPr>
      <w:r w:rsidRPr="00996C5B">
        <w:rPr>
          <w:rFonts w:ascii="游ゴシック" w:eastAsia="游ゴシック" w:hAnsi="游ゴシック" w:hint="eastAsia"/>
          <w:sz w:val="22"/>
        </w:rPr>
        <w:t xml:space="preserve">　・　</w:t>
      </w:r>
      <w:r w:rsidR="00082220" w:rsidRPr="00996C5B">
        <w:rPr>
          <w:rFonts w:ascii="游ゴシック" w:eastAsia="游ゴシック" w:hAnsi="游ゴシック" w:hint="eastAsia"/>
          <w:sz w:val="22"/>
        </w:rPr>
        <w:t>傷害保険の適用範囲外の補償は参加者側の責任となるので、各自が別途傷害保険に加入するなど</w:t>
      </w:r>
    </w:p>
    <w:p w14:paraId="73C4FD3A" w14:textId="3DA2FEAD" w:rsidR="00082220" w:rsidRPr="00996C5B" w:rsidRDefault="00DC53F7" w:rsidP="00DC53F7">
      <w:pPr>
        <w:spacing w:line="280" w:lineRule="exact"/>
        <w:ind w:left="1"/>
        <w:rPr>
          <w:rFonts w:ascii="游ゴシック" w:eastAsia="游ゴシック" w:hAnsi="游ゴシック"/>
          <w:sz w:val="22"/>
        </w:rPr>
      </w:pPr>
      <w:r w:rsidRPr="00996C5B">
        <w:rPr>
          <w:rFonts w:ascii="游ゴシック" w:eastAsia="游ゴシック" w:hAnsi="游ゴシック" w:hint="eastAsia"/>
          <w:sz w:val="22"/>
        </w:rPr>
        <w:t xml:space="preserve">　　　</w:t>
      </w:r>
      <w:r w:rsidR="00082220" w:rsidRPr="00996C5B">
        <w:rPr>
          <w:rFonts w:ascii="游ゴシック" w:eastAsia="游ゴシック" w:hAnsi="游ゴシック" w:hint="eastAsia"/>
          <w:sz w:val="22"/>
        </w:rPr>
        <w:t>して事故対策を立てておくこと。</w:t>
      </w:r>
    </w:p>
    <w:p w14:paraId="67339D45" w14:textId="77777777" w:rsidR="0056538A" w:rsidRPr="00996C5B" w:rsidRDefault="0056538A" w:rsidP="00DE2416">
      <w:pPr>
        <w:spacing w:line="280" w:lineRule="exact"/>
        <w:rPr>
          <w:rFonts w:ascii="游ゴシック" w:eastAsia="游ゴシック" w:hAnsi="游ゴシック"/>
          <w:sz w:val="22"/>
        </w:rPr>
      </w:pPr>
    </w:p>
    <w:p w14:paraId="42253C01" w14:textId="7B06A835" w:rsidR="004E3396" w:rsidRPr="00996C5B" w:rsidRDefault="00082220" w:rsidP="00DE2416">
      <w:pPr>
        <w:spacing w:line="280" w:lineRule="exact"/>
        <w:rPr>
          <w:rFonts w:ascii="游ゴシック" w:eastAsia="游ゴシック" w:hAnsi="游ゴシック"/>
          <w:b/>
          <w:sz w:val="22"/>
        </w:rPr>
      </w:pPr>
      <w:r w:rsidRPr="00996C5B">
        <w:rPr>
          <w:rFonts w:ascii="游ゴシック" w:eastAsia="游ゴシック" w:hAnsi="游ゴシック"/>
          <w:b/>
          <w:sz w:val="22"/>
        </w:rPr>
        <w:t>1</w:t>
      </w:r>
      <w:r w:rsidR="00DF7736">
        <w:rPr>
          <w:rFonts w:ascii="游ゴシック" w:eastAsia="游ゴシック" w:hAnsi="游ゴシック" w:hint="eastAsia"/>
          <w:b/>
          <w:sz w:val="22"/>
        </w:rPr>
        <w:t>3</w:t>
      </w:r>
      <w:r w:rsidRPr="00996C5B">
        <w:rPr>
          <w:rFonts w:ascii="游ゴシック" w:eastAsia="游ゴシック" w:hAnsi="游ゴシック" w:hint="eastAsia"/>
          <w:b/>
          <w:sz w:val="22"/>
        </w:rPr>
        <w:t xml:space="preserve">　そ</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の</w:t>
      </w:r>
      <w:r w:rsidRPr="00996C5B">
        <w:rPr>
          <w:rFonts w:ascii="游ゴシック" w:eastAsia="游ゴシック" w:hAnsi="游ゴシック"/>
          <w:b/>
          <w:sz w:val="22"/>
        </w:rPr>
        <w:t xml:space="preserve"> </w:t>
      </w:r>
      <w:r w:rsidRPr="00996C5B">
        <w:rPr>
          <w:rFonts w:ascii="游ゴシック" w:eastAsia="游ゴシック" w:hAnsi="游ゴシック" w:hint="eastAsia"/>
          <w:b/>
          <w:sz w:val="22"/>
        </w:rPr>
        <w:t>他</w:t>
      </w:r>
    </w:p>
    <w:p w14:paraId="7B165E84" w14:textId="3BB65309" w:rsidR="00036AB7" w:rsidRPr="00036AB7" w:rsidRDefault="00082220" w:rsidP="00036AB7">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w:t>
      </w:r>
      <w:r w:rsidR="004E3396" w:rsidRPr="00996C5B">
        <w:rPr>
          <w:rFonts w:ascii="游ゴシック" w:eastAsia="游ゴシック" w:hAnsi="游ゴシック" w:hint="eastAsia"/>
          <w:sz w:val="22"/>
        </w:rPr>
        <w:t xml:space="preserve">・　</w:t>
      </w:r>
      <w:r w:rsidR="00036AB7" w:rsidRPr="00036AB7">
        <w:rPr>
          <w:rFonts w:ascii="游ゴシック" w:eastAsia="游ゴシック" w:hAnsi="游ゴシック" w:hint="eastAsia"/>
          <w:b/>
          <w:sz w:val="22"/>
        </w:rPr>
        <w:t>個人情報について：</w:t>
      </w:r>
    </w:p>
    <w:p w14:paraId="6EED572E" w14:textId="77777777" w:rsidR="00DF7736"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036AB7" w:rsidRPr="00036AB7">
        <w:rPr>
          <w:rFonts w:ascii="游ゴシック" w:eastAsia="游ゴシック" w:hAnsi="游ゴシック" w:hint="eastAsia"/>
          <w:sz w:val="22"/>
        </w:rPr>
        <w:t>練馬区フェンシング協会は、参加申込等を通じて取得する個人情報及び肖像権の取り扱いに</w:t>
      </w:r>
    </w:p>
    <w:p w14:paraId="2434DDF9" w14:textId="7B1B416F" w:rsidR="00036AB7" w:rsidRPr="00036AB7"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036AB7" w:rsidRPr="00036AB7">
        <w:rPr>
          <w:rFonts w:ascii="游ゴシック" w:eastAsia="游ゴシック" w:hAnsi="游ゴシック" w:hint="eastAsia"/>
          <w:sz w:val="22"/>
        </w:rPr>
        <w:t>関して下記の通り対応するものとする。</w:t>
      </w:r>
    </w:p>
    <w:p w14:paraId="1B346237" w14:textId="77777777" w:rsidR="00036AB7" w:rsidRPr="00036AB7" w:rsidRDefault="00036AB7" w:rsidP="00036AB7">
      <w:pPr>
        <w:spacing w:line="280" w:lineRule="exact"/>
        <w:rPr>
          <w:rFonts w:ascii="游ゴシック" w:eastAsia="游ゴシック" w:hAnsi="游ゴシック"/>
          <w:sz w:val="22"/>
        </w:rPr>
      </w:pPr>
    </w:p>
    <w:p w14:paraId="43A899C5" w14:textId="5A96C122" w:rsidR="00036AB7" w:rsidRPr="00036AB7" w:rsidRDefault="00036AB7" w:rsidP="00036AB7">
      <w:pPr>
        <w:spacing w:line="280" w:lineRule="exact"/>
        <w:ind w:left="440" w:hangingChars="200" w:hanging="440"/>
        <w:rPr>
          <w:rFonts w:ascii="游ゴシック" w:eastAsia="游ゴシック" w:hAnsi="游ゴシック"/>
          <w:b/>
          <w:sz w:val="22"/>
        </w:rPr>
      </w:pPr>
      <w:r w:rsidRPr="00996C5B">
        <w:rPr>
          <w:rFonts w:ascii="游ゴシック" w:eastAsia="游ゴシック" w:hAnsi="游ゴシック" w:hint="eastAsia"/>
          <w:sz w:val="22"/>
        </w:rPr>
        <w:t xml:space="preserve">　・　</w:t>
      </w:r>
      <w:r w:rsidRPr="00036AB7">
        <w:rPr>
          <w:rFonts w:ascii="游ゴシック" w:eastAsia="游ゴシック" w:hAnsi="游ゴシック" w:hint="eastAsia"/>
          <w:b/>
          <w:sz w:val="22"/>
        </w:rPr>
        <w:t>利用目的：</w:t>
      </w:r>
    </w:p>
    <w:p w14:paraId="361FE07A" w14:textId="07025670" w:rsidR="00036AB7" w:rsidRPr="00036AB7"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36AB7" w:rsidRPr="00036AB7">
        <w:rPr>
          <w:rFonts w:ascii="游ゴシック" w:eastAsia="游ゴシック" w:hAnsi="游ゴシック" w:hint="eastAsia"/>
          <w:sz w:val="22"/>
        </w:rPr>
        <w:t>大会</w:t>
      </w:r>
      <w:r w:rsidR="00790183">
        <w:rPr>
          <w:rFonts w:ascii="游ゴシック" w:eastAsia="游ゴシック" w:hAnsi="游ゴシック" w:hint="eastAsia"/>
          <w:sz w:val="22"/>
        </w:rPr>
        <w:t>参加</w:t>
      </w:r>
      <w:r w:rsidR="00036AB7" w:rsidRPr="00036AB7">
        <w:rPr>
          <w:rFonts w:ascii="游ゴシック" w:eastAsia="游ゴシック" w:hAnsi="游ゴシック" w:hint="eastAsia"/>
          <w:sz w:val="22"/>
        </w:rPr>
        <w:t>申込として登録された個人情報は、大会運営のみに利用し、目的以外に利用しない。</w:t>
      </w:r>
    </w:p>
    <w:p w14:paraId="7FF36DDA" w14:textId="77777777" w:rsidR="00036AB7" w:rsidRPr="00036AB7" w:rsidRDefault="00036AB7" w:rsidP="00036AB7">
      <w:pPr>
        <w:spacing w:line="280" w:lineRule="exact"/>
        <w:ind w:left="440" w:hangingChars="200" w:hanging="440"/>
        <w:rPr>
          <w:rFonts w:ascii="游ゴシック" w:eastAsia="游ゴシック" w:hAnsi="游ゴシック"/>
          <w:sz w:val="22"/>
        </w:rPr>
      </w:pPr>
    </w:p>
    <w:p w14:paraId="402AEBC5" w14:textId="54C58B2C" w:rsidR="00036AB7" w:rsidRPr="00036AB7" w:rsidRDefault="00036AB7" w:rsidP="00036AB7">
      <w:pPr>
        <w:spacing w:line="280" w:lineRule="exact"/>
        <w:ind w:left="440" w:hangingChars="200" w:hanging="440"/>
        <w:rPr>
          <w:rFonts w:ascii="游ゴシック" w:eastAsia="游ゴシック" w:hAnsi="游ゴシック"/>
          <w:b/>
          <w:sz w:val="22"/>
        </w:rPr>
      </w:pPr>
      <w:r w:rsidRPr="00996C5B">
        <w:rPr>
          <w:rFonts w:ascii="游ゴシック" w:eastAsia="游ゴシック" w:hAnsi="游ゴシック" w:hint="eastAsia"/>
          <w:sz w:val="22"/>
        </w:rPr>
        <w:t xml:space="preserve">　・　</w:t>
      </w:r>
      <w:r w:rsidRPr="00036AB7">
        <w:rPr>
          <w:rFonts w:ascii="游ゴシック" w:eastAsia="游ゴシック" w:hAnsi="游ゴシック" w:hint="eastAsia"/>
          <w:b/>
          <w:sz w:val="22"/>
        </w:rPr>
        <w:t>公表の範囲と方法：</w:t>
      </w:r>
    </w:p>
    <w:p w14:paraId="49A3C752" w14:textId="77777777" w:rsidR="00036AB7" w:rsidRPr="00036AB7" w:rsidRDefault="00036AB7" w:rsidP="00036AB7">
      <w:pPr>
        <w:spacing w:line="280" w:lineRule="exact"/>
        <w:ind w:leftChars="337" w:left="708"/>
        <w:rPr>
          <w:rFonts w:ascii="游ゴシック" w:eastAsia="游ゴシック" w:hAnsi="游ゴシック"/>
          <w:sz w:val="22"/>
        </w:rPr>
      </w:pPr>
      <w:r w:rsidRPr="00036AB7">
        <w:rPr>
          <w:rFonts w:ascii="游ゴシック" w:eastAsia="游ゴシック" w:hAnsi="游ゴシック" w:hint="eastAsia"/>
          <w:sz w:val="22"/>
        </w:rPr>
        <w:t>個人情報のうち、所属チーム、氏名、性別、年齢等、所属と個人を識別するために必要な情報については、 以下の方法により公表することがある。</w:t>
      </w:r>
    </w:p>
    <w:p w14:paraId="2B227E11" w14:textId="77777777" w:rsidR="00036AB7" w:rsidRPr="00036AB7" w:rsidRDefault="00036AB7" w:rsidP="00036AB7">
      <w:pPr>
        <w:spacing w:line="280" w:lineRule="exact"/>
        <w:ind w:leftChars="337" w:left="1148" w:hangingChars="200" w:hanging="440"/>
        <w:rPr>
          <w:rFonts w:ascii="游ゴシック" w:eastAsia="游ゴシック" w:hAnsi="游ゴシック"/>
          <w:sz w:val="22"/>
        </w:rPr>
      </w:pPr>
      <w:r w:rsidRPr="00036AB7">
        <w:rPr>
          <w:rFonts w:ascii="游ゴシック" w:eastAsia="游ゴシック" w:hAnsi="游ゴシック" w:hint="eastAsia"/>
          <w:sz w:val="22"/>
        </w:rPr>
        <w:t>競技プログラムへの掲載 競技会場内におけるアナウンス等による紹介</w:t>
      </w:r>
    </w:p>
    <w:p w14:paraId="654B0D84" w14:textId="77777777" w:rsidR="00036AB7" w:rsidRPr="00036AB7" w:rsidRDefault="00036AB7" w:rsidP="00036AB7">
      <w:pPr>
        <w:spacing w:line="280" w:lineRule="exact"/>
        <w:ind w:leftChars="337" w:left="1148" w:hangingChars="200" w:hanging="440"/>
        <w:rPr>
          <w:rFonts w:ascii="游ゴシック" w:eastAsia="游ゴシック" w:hAnsi="游ゴシック"/>
          <w:sz w:val="22"/>
        </w:rPr>
      </w:pPr>
      <w:r w:rsidRPr="00036AB7">
        <w:rPr>
          <w:rFonts w:ascii="游ゴシック" w:eastAsia="游ゴシック" w:hAnsi="游ゴシック" w:hint="eastAsia"/>
          <w:sz w:val="22"/>
        </w:rPr>
        <w:t>競技会場内外の掲示物等への掲載</w:t>
      </w:r>
    </w:p>
    <w:p w14:paraId="0B527BC4" w14:textId="56B7F922" w:rsidR="00036AB7" w:rsidRPr="00036AB7" w:rsidRDefault="00790183" w:rsidP="00036AB7">
      <w:pPr>
        <w:spacing w:line="280" w:lineRule="exact"/>
        <w:ind w:leftChars="337" w:left="1148" w:hangingChars="200" w:hanging="440"/>
        <w:rPr>
          <w:rFonts w:ascii="游ゴシック" w:eastAsia="游ゴシック" w:hAnsi="游ゴシック"/>
          <w:sz w:val="22"/>
        </w:rPr>
      </w:pPr>
      <w:r>
        <w:rPr>
          <w:rFonts w:ascii="游ゴシック" w:eastAsia="游ゴシック" w:hAnsi="游ゴシック" w:hint="eastAsia"/>
          <w:sz w:val="22"/>
        </w:rPr>
        <w:t>練馬区フェンシング協会</w:t>
      </w:r>
      <w:r w:rsidR="00036AB7" w:rsidRPr="00036AB7">
        <w:rPr>
          <w:rFonts w:ascii="游ゴシック" w:eastAsia="游ゴシック" w:hAnsi="游ゴシック" w:hint="eastAsia"/>
          <w:sz w:val="22"/>
        </w:rPr>
        <w:t>関連ホームページへの掲載</w:t>
      </w:r>
    </w:p>
    <w:p w14:paraId="09819AA9" w14:textId="77777777" w:rsidR="00790183" w:rsidRDefault="00036AB7" w:rsidP="00036AB7">
      <w:pPr>
        <w:spacing w:line="280" w:lineRule="exact"/>
        <w:ind w:leftChars="337" w:left="1148" w:hangingChars="200" w:hanging="440"/>
        <w:rPr>
          <w:rFonts w:ascii="游ゴシック" w:eastAsia="游ゴシック" w:hAnsi="游ゴシック"/>
          <w:sz w:val="22"/>
        </w:rPr>
      </w:pPr>
      <w:r w:rsidRPr="00036AB7">
        <w:rPr>
          <w:rFonts w:ascii="游ゴシック" w:eastAsia="游ゴシック" w:hAnsi="游ゴシック" w:hint="eastAsia"/>
          <w:sz w:val="22"/>
        </w:rPr>
        <w:t>競技結果（記録）等については、上記で定めた個人情報とともに、以下の方法により公表する</w:t>
      </w:r>
    </w:p>
    <w:p w14:paraId="4400B527" w14:textId="3986F569" w:rsidR="00036AB7" w:rsidRPr="00036AB7" w:rsidRDefault="00036AB7" w:rsidP="00036AB7">
      <w:pPr>
        <w:spacing w:line="280" w:lineRule="exact"/>
        <w:ind w:leftChars="337" w:left="1148" w:hangingChars="200" w:hanging="440"/>
        <w:rPr>
          <w:rFonts w:ascii="游ゴシック" w:eastAsia="游ゴシック" w:hAnsi="游ゴシック"/>
          <w:sz w:val="22"/>
        </w:rPr>
      </w:pPr>
      <w:r w:rsidRPr="00036AB7">
        <w:rPr>
          <w:rFonts w:ascii="游ゴシック" w:eastAsia="游ゴシック" w:hAnsi="游ゴシック" w:hint="eastAsia"/>
          <w:sz w:val="22"/>
        </w:rPr>
        <w:t>事がある。</w:t>
      </w:r>
    </w:p>
    <w:p w14:paraId="6A3272DB" w14:textId="77777777" w:rsidR="00036AB7" w:rsidRPr="00036AB7" w:rsidRDefault="00036AB7" w:rsidP="00036AB7">
      <w:pPr>
        <w:spacing w:line="280" w:lineRule="exact"/>
        <w:ind w:leftChars="337" w:left="1148" w:hangingChars="200" w:hanging="440"/>
        <w:rPr>
          <w:rFonts w:ascii="游ゴシック" w:eastAsia="游ゴシック" w:hAnsi="游ゴシック"/>
          <w:sz w:val="22"/>
        </w:rPr>
      </w:pPr>
      <w:r w:rsidRPr="00036AB7">
        <w:rPr>
          <w:rFonts w:ascii="游ゴシック" w:eastAsia="游ゴシック" w:hAnsi="游ゴシック" w:hint="eastAsia"/>
          <w:sz w:val="22"/>
        </w:rPr>
        <w:t>練馬区フェンシング協会が作成する大会報告書等への掲載</w:t>
      </w:r>
    </w:p>
    <w:p w14:paraId="2C6D25A9" w14:textId="77777777" w:rsidR="00036AB7" w:rsidRPr="00036AB7" w:rsidRDefault="00036AB7" w:rsidP="00036AB7">
      <w:pPr>
        <w:spacing w:line="280" w:lineRule="exact"/>
        <w:ind w:leftChars="337" w:left="1148" w:hangingChars="200" w:hanging="440"/>
        <w:rPr>
          <w:rFonts w:ascii="游ゴシック" w:eastAsia="游ゴシック" w:hAnsi="游ゴシック"/>
          <w:sz w:val="22"/>
        </w:rPr>
      </w:pPr>
      <w:r w:rsidRPr="00036AB7">
        <w:rPr>
          <w:rFonts w:ascii="游ゴシック" w:eastAsia="游ゴシック" w:hAnsi="游ゴシック" w:hint="eastAsia"/>
          <w:sz w:val="22"/>
        </w:rPr>
        <w:t>次回以降の大会プログラムへの掲載</w:t>
      </w:r>
    </w:p>
    <w:p w14:paraId="724A7FA9" w14:textId="77777777" w:rsidR="00036AB7" w:rsidRPr="00036AB7" w:rsidRDefault="00036AB7" w:rsidP="00036AB7">
      <w:pPr>
        <w:spacing w:line="280" w:lineRule="exact"/>
        <w:ind w:left="440" w:hangingChars="200" w:hanging="440"/>
        <w:rPr>
          <w:rFonts w:ascii="游ゴシック" w:eastAsia="游ゴシック" w:hAnsi="游ゴシック"/>
          <w:sz w:val="22"/>
        </w:rPr>
      </w:pPr>
    </w:p>
    <w:p w14:paraId="2F106A3C" w14:textId="2B09614E" w:rsidR="00036AB7" w:rsidRPr="00036AB7" w:rsidRDefault="00036AB7" w:rsidP="00036AB7">
      <w:pPr>
        <w:spacing w:line="280" w:lineRule="exact"/>
        <w:ind w:left="440" w:hangingChars="200" w:hanging="440"/>
        <w:rPr>
          <w:rFonts w:ascii="游ゴシック" w:eastAsia="游ゴシック" w:hAnsi="游ゴシック"/>
          <w:b/>
          <w:sz w:val="22"/>
        </w:rPr>
      </w:pPr>
      <w:r w:rsidRPr="00996C5B">
        <w:rPr>
          <w:rFonts w:ascii="游ゴシック" w:eastAsia="游ゴシック" w:hAnsi="游ゴシック" w:hint="eastAsia"/>
          <w:sz w:val="22"/>
        </w:rPr>
        <w:t xml:space="preserve">　・　</w:t>
      </w:r>
      <w:r w:rsidRPr="00036AB7">
        <w:rPr>
          <w:rFonts w:ascii="游ゴシック" w:eastAsia="游ゴシック" w:hAnsi="游ゴシック" w:hint="eastAsia"/>
          <w:b/>
          <w:sz w:val="22"/>
        </w:rPr>
        <w:t>肖像権に関する取り扱い：</w:t>
      </w:r>
    </w:p>
    <w:p w14:paraId="2152791F" w14:textId="77777777" w:rsidR="00DF7736"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36AB7" w:rsidRPr="00036AB7">
        <w:rPr>
          <w:rFonts w:ascii="游ゴシック" w:eastAsia="游ゴシック" w:hAnsi="游ゴシック" w:hint="eastAsia"/>
          <w:sz w:val="22"/>
        </w:rPr>
        <w:t>練馬区フェンシング協会、または練馬区フェンシング協会に認められた機関等によって撮影</w:t>
      </w:r>
    </w:p>
    <w:p w14:paraId="23C852BF" w14:textId="199EB3D6" w:rsidR="00036AB7" w:rsidRPr="00036AB7"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36AB7" w:rsidRPr="00036AB7">
        <w:rPr>
          <w:rFonts w:ascii="游ゴシック" w:eastAsia="游ゴシック" w:hAnsi="游ゴシック" w:hint="eastAsia"/>
          <w:sz w:val="22"/>
        </w:rPr>
        <w:t>された写真・映像が、 印刷物・大会報告書・ホームページその他で公開される事がある。</w:t>
      </w:r>
    </w:p>
    <w:p w14:paraId="571B1FC9" w14:textId="77777777" w:rsidR="00036AB7" w:rsidRPr="00036AB7" w:rsidRDefault="00036AB7" w:rsidP="00036AB7">
      <w:pPr>
        <w:spacing w:line="280" w:lineRule="exact"/>
        <w:ind w:left="440" w:hangingChars="200" w:hanging="440"/>
        <w:rPr>
          <w:rFonts w:ascii="游ゴシック" w:eastAsia="游ゴシック" w:hAnsi="游ゴシック"/>
          <w:b/>
          <w:sz w:val="22"/>
        </w:rPr>
      </w:pPr>
    </w:p>
    <w:p w14:paraId="469F36EA" w14:textId="385BCB6F" w:rsidR="00036AB7" w:rsidRPr="00036AB7" w:rsidRDefault="00036AB7" w:rsidP="00036AB7">
      <w:pPr>
        <w:spacing w:line="280" w:lineRule="exact"/>
        <w:ind w:left="440" w:hangingChars="200" w:hanging="440"/>
        <w:rPr>
          <w:rFonts w:ascii="游ゴシック" w:eastAsia="游ゴシック" w:hAnsi="游ゴシック"/>
          <w:sz w:val="22"/>
        </w:rPr>
      </w:pPr>
      <w:r w:rsidRPr="00996C5B">
        <w:rPr>
          <w:rFonts w:ascii="游ゴシック" w:eastAsia="游ゴシック" w:hAnsi="游ゴシック" w:hint="eastAsia"/>
          <w:sz w:val="22"/>
        </w:rPr>
        <w:t xml:space="preserve">　・　</w:t>
      </w:r>
      <w:r w:rsidRPr="00036AB7">
        <w:rPr>
          <w:rFonts w:ascii="游ゴシック" w:eastAsia="游ゴシック" w:hAnsi="游ゴシック" w:hint="eastAsia"/>
          <w:b/>
          <w:sz w:val="22"/>
        </w:rPr>
        <w:t>対応：</w:t>
      </w:r>
    </w:p>
    <w:p w14:paraId="650A8121" w14:textId="212ED52B" w:rsidR="00036AB7" w:rsidRPr="00036AB7"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36AB7" w:rsidRPr="00036AB7">
        <w:rPr>
          <w:rFonts w:ascii="游ゴシック" w:eastAsia="游ゴシック" w:hAnsi="游ゴシック" w:hint="eastAsia"/>
          <w:sz w:val="22"/>
        </w:rPr>
        <w:t>大会参加申込を完了した時点で、上記取り扱いに関する承諾を得たものとして対応する。</w:t>
      </w:r>
    </w:p>
    <w:p w14:paraId="5F08ABD3" w14:textId="00C93C0B" w:rsidR="00036AB7" w:rsidRPr="00036AB7"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sidR="00036AB7" w:rsidRPr="00036AB7">
        <w:rPr>
          <w:rFonts w:ascii="游ゴシック" w:eastAsia="游ゴシック" w:hAnsi="游ゴシック" w:hint="eastAsia"/>
          <w:sz w:val="22"/>
        </w:rPr>
        <w:t>競技場内には選手とそのコーチ１名が入場できる。</w:t>
      </w:r>
    </w:p>
    <w:p w14:paraId="2CB562CF" w14:textId="77777777" w:rsidR="0056538A" w:rsidRPr="00996C5B" w:rsidRDefault="0056538A" w:rsidP="00DE2416">
      <w:pPr>
        <w:spacing w:line="280" w:lineRule="exact"/>
        <w:rPr>
          <w:rFonts w:ascii="游ゴシック" w:eastAsia="游ゴシック" w:hAnsi="游ゴシック"/>
          <w:sz w:val="22"/>
        </w:rPr>
      </w:pPr>
    </w:p>
    <w:p w14:paraId="459C7B70" w14:textId="681AEB50" w:rsidR="004E3396" w:rsidRPr="00996C5B" w:rsidRDefault="00082220" w:rsidP="00DE2416">
      <w:pPr>
        <w:spacing w:line="280" w:lineRule="exact"/>
        <w:rPr>
          <w:rFonts w:ascii="游ゴシック" w:eastAsia="游ゴシック" w:hAnsi="游ゴシック"/>
          <w:b/>
          <w:sz w:val="22"/>
        </w:rPr>
      </w:pPr>
      <w:r w:rsidRPr="00996C5B">
        <w:rPr>
          <w:rFonts w:ascii="游ゴシック" w:eastAsia="游ゴシック" w:hAnsi="游ゴシック"/>
          <w:b/>
          <w:sz w:val="22"/>
        </w:rPr>
        <w:t>1</w:t>
      </w:r>
      <w:r w:rsidR="00DF7736">
        <w:rPr>
          <w:rFonts w:ascii="游ゴシック" w:eastAsia="游ゴシック" w:hAnsi="游ゴシック" w:hint="eastAsia"/>
          <w:b/>
          <w:sz w:val="22"/>
        </w:rPr>
        <w:t>4</w:t>
      </w:r>
      <w:r w:rsidRPr="00996C5B">
        <w:rPr>
          <w:rFonts w:ascii="游ゴシック" w:eastAsia="游ゴシック" w:hAnsi="游ゴシック" w:hint="eastAsia"/>
          <w:b/>
          <w:sz w:val="22"/>
        </w:rPr>
        <w:t xml:space="preserve">　問合せ先</w:t>
      </w:r>
    </w:p>
    <w:p w14:paraId="1F38422B" w14:textId="56AE9E01" w:rsidR="00082220" w:rsidRPr="00DF7736" w:rsidRDefault="00DF7736" w:rsidP="00DF7736">
      <w:pPr>
        <w:spacing w:line="280" w:lineRule="exact"/>
        <w:rPr>
          <w:rFonts w:ascii="游ゴシック" w:eastAsia="游ゴシック" w:hAnsi="游ゴシック"/>
          <w:sz w:val="22"/>
        </w:rPr>
      </w:pPr>
      <w:r w:rsidRPr="00996C5B">
        <w:rPr>
          <w:rFonts w:ascii="游ゴシック" w:eastAsia="游ゴシック" w:hAnsi="游ゴシック" w:hint="eastAsia"/>
          <w:sz w:val="22"/>
        </w:rPr>
        <w:t xml:space="preserve">　</w:t>
      </w:r>
      <w:r>
        <w:rPr>
          <w:rFonts w:ascii="游ゴシック" w:eastAsia="游ゴシック" w:hAnsi="游ゴシック" w:hint="eastAsia"/>
          <w:sz w:val="22"/>
        </w:rPr>
        <w:t>・</w:t>
      </w:r>
      <w:r w:rsidRPr="00996C5B">
        <w:rPr>
          <w:rFonts w:ascii="游ゴシック" w:eastAsia="游ゴシック" w:hAnsi="游ゴシック" w:hint="eastAsia"/>
          <w:sz w:val="22"/>
        </w:rPr>
        <w:t xml:space="preserve">　</w:t>
      </w:r>
      <w:r w:rsidR="00036AB7" w:rsidRPr="00DF7736">
        <w:rPr>
          <w:rFonts w:ascii="游ゴシック" w:eastAsia="游ゴシック" w:hAnsi="游ゴシック" w:hint="eastAsia"/>
          <w:sz w:val="22"/>
        </w:rPr>
        <w:t xml:space="preserve">練馬区フェンシング協会 事務局　　</w:t>
      </w:r>
      <w:hyperlink r:id="rId9" w:history="1">
        <w:r w:rsidR="00036AB7" w:rsidRPr="00DF7736">
          <w:rPr>
            <w:rStyle w:val="ac"/>
            <w:rFonts w:ascii="游ゴシック" w:eastAsia="游ゴシック" w:hAnsi="游ゴシック" w:hint="eastAsia"/>
            <w:sz w:val="22"/>
          </w:rPr>
          <w:t>nerimafencing@gmail.com</w:t>
        </w:r>
      </w:hyperlink>
    </w:p>
    <w:p w14:paraId="7BAD56C9" w14:textId="77777777" w:rsidR="00036AB7" w:rsidRPr="00036AB7" w:rsidRDefault="00036AB7" w:rsidP="00DE2416">
      <w:pPr>
        <w:spacing w:line="280" w:lineRule="exact"/>
        <w:rPr>
          <w:rFonts w:ascii="游ゴシック" w:eastAsia="游ゴシック" w:hAnsi="游ゴシック"/>
          <w:sz w:val="22"/>
        </w:rPr>
      </w:pPr>
    </w:p>
    <w:sectPr w:rsidR="00036AB7" w:rsidRPr="00036AB7" w:rsidSect="0081184E">
      <w:footerReference w:type="default" r:id="rId10"/>
      <w:pgSz w:w="11906" w:h="16838" w:code="9"/>
      <w:pgMar w:top="1134" w:right="851" w:bottom="851" w:left="851" w:header="0" w:footer="284" w:gutter="0"/>
      <w:pgNumType w:fmt="numberInDash"/>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78258" w14:textId="77777777" w:rsidR="001E5FED" w:rsidRDefault="001E5FED" w:rsidP="0054238D">
      <w:r>
        <w:separator/>
      </w:r>
    </w:p>
  </w:endnote>
  <w:endnote w:type="continuationSeparator" w:id="0">
    <w:p w14:paraId="1A8181D9" w14:textId="77777777" w:rsidR="001E5FED" w:rsidRDefault="001E5FED" w:rsidP="0054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8E22" w14:textId="77777777" w:rsidR="004E3396" w:rsidRPr="004E3396" w:rsidRDefault="004E3396">
    <w:pPr>
      <w:pStyle w:val="a6"/>
      <w:jc w:val="center"/>
      <w:rPr>
        <w:rFonts w:ascii="游ゴシック" w:eastAsia="游ゴシック" w:hAnsi="游ゴシック"/>
        <w:sz w:val="20"/>
      </w:rPr>
    </w:pPr>
    <w:r w:rsidRPr="004E3396">
      <w:rPr>
        <w:rFonts w:ascii="游ゴシック" w:eastAsia="游ゴシック" w:hAnsi="游ゴシック"/>
        <w:sz w:val="20"/>
      </w:rPr>
      <w:fldChar w:fldCharType="begin"/>
    </w:r>
    <w:r w:rsidRPr="004E3396">
      <w:rPr>
        <w:rFonts w:ascii="游ゴシック" w:eastAsia="游ゴシック" w:hAnsi="游ゴシック"/>
        <w:sz w:val="20"/>
      </w:rPr>
      <w:instrText>PAGE   \* MERGEFORMAT</w:instrText>
    </w:r>
    <w:r w:rsidRPr="004E3396">
      <w:rPr>
        <w:rFonts w:ascii="游ゴシック" w:eastAsia="游ゴシック" w:hAnsi="游ゴシック"/>
        <w:sz w:val="20"/>
      </w:rPr>
      <w:fldChar w:fldCharType="separate"/>
    </w:r>
    <w:r w:rsidR="00C357C7" w:rsidRPr="00C357C7">
      <w:rPr>
        <w:rFonts w:ascii="游ゴシック" w:eastAsia="游ゴシック" w:hAnsi="游ゴシック"/>
        <w:noProof/>
        <w:sz w:val="20"/>
        <w:lang w:val="ja-JP"/>
      </w:rPr>
      <w:t>-</w:t>
    </w:r>
    <w:r w:rsidR="00C357C7">
      <w:rPr>
        <w:rFonts w:ascii="游ゴシック" w:eastAsia="游ゴシック" w:hAnsi="游ゴシック"/>
        <w:noProof/>
        <w:sz w:val="20"/>
      </w:rPr>
      <w:t xml:space="preserve"> 2 -</w:t>
    </w:r>
    <w:r w:rsidRPr="004E3396">
      <w:rPr>
        <w:rFonts w:ascii="游ゴシック" w:eastAsia="游ゴシック" w:hAnsi="游ゴシック"/>
        <w:sz w:val="20"/>
      </w:rPr>
      <w:fldChar w:fldCharType="end"/>
    </w:r>
  </w:p>
  <w:p w14:paraId="252999F3" w14:textId="77777777" w:rsidR="004E3396" w:rsidRDefault="004E33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FE4AA" w14:textId="77777777" w:rsidR="001E5FED" w:rsidRDefault="001E5FED" w:rsidP="0054238D">
      <w:r>
        <w:separator/>
      </w:r>
    </w:p>
  </w:footnote>
  <w:footnote w:type="continuationSeparator" w:id="0">
    <w:p w14:paraId="6AA1B042" w14:textId="77777777" w:rsidR="001E5FED" w:rsidRDefault="001E5FED" w:rsidP="0054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B36E8"/>
    <w:multiLevelType w:val="hybridMultilevel"/>
    <w:tmpl w:val="9BC8F5A2"/>
    <w:lvl w:ilvl="0" w:tplc="CE16968A">
      <w:start w:val="14"/>
      <w:numFmt w:val="bullet"/>
      <w:lvlText w:val="・"/>
      <w:lvlJc w:val="left"/>
      <w:pPr>
        <w:ind w:left="580" w:hanging="360"/>
      </w:pPr>
      <w:rPr>
        <w:rFonts w:ascii="游ゴシック" w:eastAsia="游ゴシック" w:hAnsi="游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6C653910"/>
    <w:multiLevelType w:val="hybridMultilevel"/>
    <w:tmpl w:val="89FE532C"/>
    <w:lvl w:ilvl="0" w:tplc="0888BB9A">
      <w:start w:val="2"/>
      <w:numFmt w:val="bullet"/>
      <w:lvlText w:val="・"/>
      <w:lvlJc w:val="left"/>
      <w:pPr>
        <w:ind w:left="570" w:hanging="360"/>
      </w:pPr>
      <w:rPr>
        <w:rFonts w:ascii="游ゴシック" w:eastAsia="游ゴシック" w:hAnsi="游ゴシック" w:cs="Times New Roman" w:hint="eastAsia"/>
        <w:color w:val="000000" w:themeColor="text1"/>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87885668">
    <w:abstractNumId w:val="1"/>
  </w:num>
  <w:num w:numId="2" w16cid:durableId="45129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20"/>
    <w:rsid w:val="00011028"/>
    <w:rsid w:val="000224C2"/>
    <w:rsid w:val="00036AB7"/>
    <w:rsid w:val="000550C5"/>
    <w:rsid w:val="0006584E"/>
    <w:rsid w:val="0006770A"/>
    <w:rsid w:val="000766C0"/>
    <w:rsid w:val="00082220"/>
    <w:rsid w:val="00082DAE"/>
    <w:rsid w:val="000A06EF"/>
    <w:rsid w:val="000C7D79"/>
    <w:rsid w:val="000D0673"/>
    <w:rsid w:val="000D5162"/>
    <w:rsid w:val="000E484B"/>
    <w:rsid w:val="0010287D"/>
    <w:rsid w:val="0013476B"/>
    <w:rsid w:val="00137EB1"/>
    <w:rsid w:val="00164BB5"/>
    <w:rsid w:val="00196B4F"/>
    <w:rsid w:val="001B1CFF"/>
    <w:rsid w:val="001C1BDD"/>
    <w:rsid w:val="001C301F"/>
    <w:rsid w:val="001C70EA"/>
    <w:rsid w:val="001E5FED"/>
    <w:rsid w:val="001F46D2"/>
    <w:rsid w:val="00212D0A"/>
    <w:rsid w:val="00231493"/>
    <w:rsid w:val="002357E2"/>
    <w:rsid w:val="00280941"/>
    <w:rsid w:val="002847BF"/>
    <w:rsid w:val="002A1D78"/>
    <w:rsid w:val="002B10F9"/>
    <w:rsid w:val="002D0F09"/>
    <w:rsid w:val="002D3CFC"/>
    <w:rsid w:val="002F3F54"/>
    <w:rsid w:val="002F7A76"/>
    <w:rsid w:val="00320895"/>
    <w:rsid w:val="00326031"/>
    <w:rsid w:val="0033294C"/>
    <w:rsid w:val="00334752"/>
    <w:rsid w:val="00341BD0"/>
    <w:rsid w:val="00353AB7"/>
    <w:rsid w:val="00362820"/>
    <w:rsid w:val="003708BA"/>
    <w:rsid w:val="00375181"/>
    <w:rsid w:val="00376543"/>
    <w:rsid w:val="00391C6A"/>
    <w:rsid w:val="0039275A"/>
    <w:rsid w:val="004276D2"/>
    <w:rsid w:val="00431047"/>
    <w:rsid w:val="004502B2"/>
    <w:rsid w:val="00467464"/>
    <w:rsid w:val="004730D4"/>
    <w:rsid w:val="004C6623"/>
    <w:rsid w:val="004C6A56"/>
    <w:rsid w:val="004D3E53"/>
    <w:rsid w:val="004D47CA"/>
    <w:rsid w:val="004E3396"/>
    <w:rsid w:val="0051005E"/>
    <w:rsid w:val="00516009"/>
    <w:rsid w:val="00532663"/>
    <w:rsid w:val="00537FB1"/>
    <w:rsid w:val="0054238D"/>
    <w:rsid w:val="0056538A"/>
    <w:rsid w:val="005948B4"/>
    <w:rsid w:val="005B61B8"/>
    <w:rsid w:val="005B6FC5"/>
    <w:rsid w:val="005C2B67"/>
    <w:rsid w:val="005E3BCC"/>
    <w:rsid w:val="00600DB2"/>
    <w:rsid w:val="00602970"/>
    <w:rsid w:val="006069E1"/>
    <w:rsid w:val="00617DB9"/>
    <w:rsid w:val="00631E4C"/>
    <w:rsid w:val="00632561"/>
    <w:rsid w:val="006408A2"/>
    <w:rsid w:val="0065352D"/>
    <w:rsid w:val="006623B4"/>
    <w:rsid w:val="0068134B"/>
    <w:rsid w:val="00684AF8"/>
    <w:rsid w:val="006A4907"/>
    <w:rsid w:val="006A5605"/>
    <w:rsid w:val="006C1DB2"/>
    <w:rsid w:val="006C2AB4"/>
    <w:rsid w:val="006E450E"/>
    <w:rsid w:val="00707F2E"/>
    <w:rsid w:val="00716C66"/>
    <w:rsid w:val="007378BD"/>
    <w:rsid w:val="00741CAB"/>
    <w:rsid w:val="00765790"/>
    <w:rsid w:val="0076785E"/>
    <w:rsid w:val="00772D1E"/>
    <w:rsid w:val="00774064"/>
    <w:rsid w:val="00777CC6"/>
    <w:rsid w:val="0078654B"/>
    <w:rsid w:val="00790183"/>
    <w:rsid w:val="007940B6"/>
    <w:rsid w:val="007B17C1"/>
    <w:rsid w:val="007D13F7"/>
    <w:rsid w:val="007F2EED"/>
    <w:rsid w:val="0081184E"/>
    <w:rsid w:val="008217CA"/>
    <w:rsid w:val="00827B62"/>
    <w:rsid w:val="00896059"/>
    <w:rsid w:val="008C42C7"/>
    <w:rsid w:val="008C7FCC"/>
    <w:rsid w:val="008D1E1D"/>
    <w:rsid w:val="008D5AA5"/>
    <w:rsid w:val="008F14C6"/>
    <w:rsid w:val="008F73E1"/>
    <w:rsid w:val="00900133"/>
    <w:rsid w:val="0090626E"/>
    <w:rsid w:val="00932BCE"/>
    <w:rsid w:val="009333B9"/>
    <w:rsid w:val="009574EA"/>
    <w:rsid w:val="0097458C"/>
    <w:rsid w:val="00976C46"/>
    <w:rsid w:val="00996C5B"/>
    <w:rsid w:val="009A6B5A"/>
    <w:rsid w:val="009A7548"/>
    <w:rsid w:val="009B13F4"/>
    <w:rsid w:val="009C7C5D"/>
    <w:rsid w:val="009F4E30"/>
    <w:rsid w:val="00A05750"/>
    <w:rsid w:val="00A30687"/>
    <w:rsid w:val="00A32A1B"/>
    <w:rsid w:val="00A559E6"/>
    <w:rsid w:val="00A60759"/>
    <w:rsid w:val="00A705FB"/>
    <w:rsid w:val="00A71D07"/>
    <w:rsid w:val="00A9356E"/>
    <w:rsid w:val="00AA11D0"/>
    <w:rsid w:val="00AA2C2A"/>
    <w:rsid w:val="00AC3E45"/>
    <w:rsid w:val="00AE1D15"/>
    <w:rsid w:val="00B264A6"/>
    <w:rsid w:val="00B34BB3"/>
    <w:rsid w:val="00B5343B"/>
    <w:rsid w:val="00B571B5"/>
    <w:rsid w:val="00B6333C"/>
    <w:rsid w:val="00B708E7"/>
    <w:rsid w:val="00B742D4"/>
    <w:rsid w:val="00B75BAA"/>
    <w:rsid w:val="00B97C9C"/>
    <w:rsid w:val="00BA0DDD"/>
    <w:rsid w:val="00BA4AB4"/>
    <w:rsid w:val="00BB3A66"/>
    <w:rsid w:val="00C30BAE"/>
    <w:rsid w:val="00C357C7"/>
    <w:rsid w:val="00C632EC"/>
    <w:rsid w:val="00CD6011"/>
    <w:rsid w:val="00D346E9"/>
    <w:rsid w:val="00D965A5"/>
    <w:rsid w:val="00DB1B50"/>
    <w:rsid w:val="00DC22BA"/>
    <w:rsid w:val="00DC53F7"/>
    <w:rsid w:val="00DC5CCD"/>
    <w:rsid w:val="00DC693C"/>
    <w:rsid w:val="00DD0B99"/>
    <w:rsid w:val="00DD257B"/>
    <w:rsid w:val="00DD2C5A"/>
    <w:rsid w:val="00DE2416"/>
    <w:rsid w:val="00DF6227"/>
    <w:rsid w:val="00DF7736"/>
    <w:rsid w:val="00E14EAC"/>
    <w:rsid w:val="00E20444"/>
    <w:rsid w:val="00E24E41"/>
    <w:rsid w:val="00E34359"/>
    <w:rsid w:val="00E42A81"/>
    <w:rsid w:val="00E445CC"/>
    <w:rsid w:val="00E516FC"/>
    <w:rsid w:val="00E660AA"/>
    <w:rsid w:val="00E930B7"/>
    <w:rsid w:val="00E931C5"/>
    <w:rsid w:val="00EB48B6"/>
    <w:rsid w:val="00EB594D"/>
    <w:rsid w:val="00EC1EDD"/>
    <w:rsid w:val="00EE3D76"/>
    <w:rsid w:val="00EE5343"/>
    <w:rsid w:val="00EE557D"/>
    <w:rsid w:val="00F164C9"/>
    <w:rsid w:val="00F2125E"/>
    <w:rsid w:val="00F21A76"/>
    <w:rsid w:val="00F33F16"/>
    <w:rsid w:val="00F538A1"/>
    <w:rsid w:val="00F56998"/>
    <w:rsid w:val="00F7722D"/>
    <w:rsid w:val="00F9398B"/>
    <w:rsid w:val="00FA259B"/>
    <w:rsid w:val="00FA6BC8"/>
    <w:rsid w:val="00FB7E49"/>
    <w:rsid w:val="00FC2F7F"/>
    <w:rsid w:val="00FE2BEF"/>
    <w:rsid w:val="00FE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8F9828"/>
  <w15:chartTrackingRefBased/>
  <w15:docId w15:val="{14D749AE-DB8B-4A58-B19A-4DD86A6C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3" w:lineRule="exact"/>
      <w:jc w:val="both"/>
    </w:pPr>
    <w:rPr>
      <w:rFonts w:ascii="Times New Roman" w:hAnsi="Times New Roman" w:cs="ＭＳ 明朝"/>
      <w:spacing w:val="-6"/>
      <w:sz w:val="21"/>
      <w:szCs w:val="21"/>
    </w:rPr>
  </w:style>
  <w:style w:type="paragraph" w:styleId="a4">
    <w:name w:val="header"/>
    <w:basedOn w:val="a"/>
    <w:link w:val="a5"/>
    <w:uiPriority w:val="99"/>
    <w:unhideWhenUsed/>
    <w:rsid w:val="0054238D"/>
    <w:pPr>
      <w:tabs>
        <w:tab w:val="center" w:pos="4252"/>
        <w:tab w:val="right" w:pos="8504"/>
      </w:tabs>
      <w:snapToGrid w:val="0"/>
    </w:pPr>
  </w:style>
  <w:style w:type="character" w:customStyle="1" w:styleId="a5">
    <w:name w:val="ヘッダー (文字)"/>
    <w:basedOn w:val="a0"/>
    <w:link w:val="a4"/>
    <w:uiPriority w:val="99"/>
    <w:rsid w:val="0054238D"/>
  </w:style>
  <w:style w:type="paragraph" w:styleId="a6">
    <w:name w:val="footer"/>
    <w:basedOn w:val="a"/>
    <w:link w:val="a7"/>
    <w:uiPriority w:val="99"/>
    <w:unhideWhenUsed/>
    <w:rsid w:val="0054238D"/>
    <w:pPr>
      <w:tabs>
        <w:tab w:val="center" w:pos="4252"/>
        <w:tab w:val="right" w:pos="8504"/>
      </w:tabs>
      <w:snapToGrid w:val="0"/>
    </w:pPr>
  </w:style>
  <w:style w:type="character" w:customStyle="1" w:styleId="a7">
    <w:name w:val="フッター (文字)"/>
    <w:basedOn w:val="a0"/>
    <w:link w:val="a6"/>
    <w:uiPriority w:val="99"/>
    <w:rsid w:val="0054238D"/>
  </w:style>
  <w:style w:type="paragraph" w:styleId="a8">
    <w:name w:val="Balloon Text"/>
    <w:basedOn w:val="a"/>
    <w:link w:val="a9"/>
    <w:uiPriority w:val="99"/>
    <w:semiHidden/>
    <w:unhideWhenUsed/>
    <w:rsid w:val="0010287D"/>
    <w:rPr>
      <w:rFonts w:ascii="Arial" w:eastAsia="ＭＳ ゴシック" w:hAnsi="Arial"/>
      <w:sz w:val="18"/>
      <w:szCs w:val="18"/>
    </w:rPr>
  </w:style>
  <w:style w:type="character" w:customStyle="1" w:styleId="a9">
    <w:name w:val="吹き出し (文字)"/>
    <w:link w:val="a8"/>
    <w:uiPriority w:val="99"/>
    <w:semiHidden/>
    <w:rsid w:val="0010287D"/>
    <w:rPr>
      <w:rFonts w:ascii="Arial" w:eastAsia="ＭＳ ゴシック" w:hAnsi="Arial" w:cs="Times New Roman"/>
      <w:sz w:val="18"/>
      <w:szCs w:val="18"/>
    </w:rPr>
  </w:style>
  <w:style w:type="table" w:styleId="aa">
    <w:name w:val="Table Grid"/>
    <w:basedOn w:val="a1"/>
    <w:uiPriority w:val="59"/>
    <w:rsid w:val="0071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2D1E"/>
    <w:pPr>
      <w:ind w:leftChars="400" w:left="840"/>
    </w:pPr>
  </w:style>
  <w:style w:type="character" w:styleId="ac">
    <w:name w:val="Hyperlink"/>
    <w:basedOn w:val="a0"/>
    <w:uiPriority w:val="99"/>
    <w:unhideWhenUsed/>
    <w:rsid w:val="00036AB7"/>
    <w:rPr>
      <w:color w:val="0563C1" w:themeColor="hyperlink"/>
      <w:u w:val="single"/>
    </w:rPr>
  </w:style>
  <w:style w:type="character" w:styleId="ad">
    <w:name w:val="Unresolved Mention"/>
    <w:basedOn w:val="a0"/>
    <w:uiPriority w:val="99"/>
    <w:semiHidden/>
    <w:unhideWhenUsed/>
    <w:rsid w:val="00036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6390">
      <w:bodyDiv w:val="1"/>
      <w:marLeft w:val="0"/>
      <w:marRight w:val="0"/>
      <w:marTop w:val="0"/>
      <w:marBottom w:val="0"/>
      <w:divBdr>
        <w:top w:val="none" w:sz="0" w:space="0" w:color="auto"/>
        <w:left w:val="none" w:sz="0" w:space="0" w:color="auto"/>
        <w:bottom w:val="none" w:sz="0" w:space="0" w:color="auto"/>
        <w:right w:val="none" w:sz="0" w:space="0" w:color="auto"/>
      </w:divBdr>
    </w:div>
    <w:div w:id="15119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yperlink" Target="mailto:nerimafencing@gmail.com"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DEE8-08CE-4736-85A4-68D548B8F03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2024-10-30T02:57:00Z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f3503c19-2261-4d50-889b-ae5cf41892c6</vt:lpwstr>
  </property>
  <property fmtid="{D5CDD505-2E9C-101B-9397-08002B2CF9AE}" pid="8" name="MSIP_Label_defa4170-0d19-0005-0004-bc88714345d2_ContentBits">
    <vt:lpwstr>0</vt:lpwstr>
  </property>
</Properties>
</file>