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61D" w:rsidRDefault="00D9561D" w:rsidP="00D9561D">
      <w:pPr>
        <w:jc w:val="left"/>
        <w:rPr>
          <w:rFonts w:ascii="Century" w:eastAsia="ＭＳ ゴシック"/>
          <w:kern w:val="2"/>
        </w:rPr>
      </w:pPr>
      <w:r>
        <w:rPr>
          <w:rFonts w:ascii="Century" w:eastAsia="ＭＳ ゴシック" w:hint="eastAsia"/>
          <w:kern w:val="2"/>
        </w:rPr>
        <w:t>様式</w:t>
      </w:r>
      <w:r w:rsidR="00D0387D">
        <w:rPr>
          <w:rFonts w:ascii="Century" w:eastAsia="ＭＳ ゴシック" w:hint="eastAsia"/>
          <w:kern w:val="2"/>
        </w:rPr>
        <w:t>２</w:t>
      </w:r>
      <w:r w:rsidR="008B0505">
        <w:rPr>
          <w:rFonts w:ascii="Century" w:eastAsia="ＭＳ ゴシック" w:hint="eastAsia"/>
          <w:kern w:val="2"/>
        </w:rPr>
        <w:t>－１</w:t>
      </w:r>
      <w:r>
        <w:rPr>
          <w:rFonts w:ascii="Century" w:eastAsia="ＭＳ ゴシック" w:hint="eastAsia"/>
          <w:kern w:val="2"/>
        </w:rPr>
        <w:t xml:space="preserve">　　　　　　　　　　　　　　　　　　　　　　　　　　</w:t>
      </w:r>
    </w:p>
    <w:p w:rsidR="004B790B" w:rsidRDefault="009B31E4" w:rsidP="00B06888">
      <w:pPr>
        <w:jc w:val="right"/>
        <w:rPr>
          <w:rFonts w:ascii="Century" w:eastAsia="ＭＳ ゴシック"/>
          <w:kern w:val="2"/>
        </w:rPr>
      </w:pPr>
      <w:r>
        <w:rPr>
          <w:rFonts w:ascii="Century" w:eastAsia="ＭＳ ゴシック" w:hint="eastAsia"/>
          <w:kern w:val="2"/>
        </w:rPr>
        <w:t>令和</w:t>
      </w:r>
      <w:r w:rsidR="00B06888">
        <w:rPr>
          <w:rFonts w:ascii="Century" w:eastAsia="ＭＳ ゴシック" w:hint="eastAsia"/>
          <w:kern w:val="2"/>
        </w:rPr>
        <w:t xml:space="preserve">　　年　　月　　日</w:t>
      </w:r>
    </w:p>
    <w:p w:rsidR="00B06888" w:rsidRDefault="00B06888" w:rsidP="004B790B">
      <w:pPr>
        <w:rPr>
          <w:rFonts w:ascii="Century" w:eastAsia="ＭＳ ゴシック"/>
          <w:kern w:val="2"/>
        </w:rPr>
      </w:pPr>
      <w:r>
        <w:rPr>
          <w:rFonts w:ascii="Century" w:eastAsia="ＭＳ ゴシック" w:hint="eastAsia"/>
          <w:kern w:val="2"/>
        </w:rPr>
        <w:t>練馬区長　殿</w:t>
      </w:r>
    </w:p>
    <w:p w:rsidR="00B06888" w:rsidRDefault="00B06888" w:rsidP="004B790B">
      <w:pPr>
        <w:rPr>
          <w:rFonts w:ascii="Century" w:eastAsia="ＭＳ ゴシック"/>
          <w:kern w:val="2"/>
        </w:rPr>
      </w:pPr>
      <w:r>
        <w:rPr>
          <w:rFonts w:ascii="Century" w:eastAsia="ＭＳ ゴシック" w:hint="eastAsia"/>
          <w:kern w:val="2"/>
        </w:rPr>
        <w:t xml:space="preserve">　　　　　　　　　　　　　　申請者　（</w:t>
      </w:r>
      <w:r w:rsidR="004D2AC5">
        <w:rPr>
          <w:rFonts w:ascii="Century" w:eastAsia="ＭＳ ゴシック" w:hint="eastAsia"/>
          <w:kern w:val="2"/>
        </w:rPr>
        <w:t>法人所在地</w:t>
      </w:r>
      <w:r>
        <w:rPr>
          <w:rFonts w:ascii="Century" w:eastAsia="ＭＳ ゴシック" w:hint="eastAsia"/>
          <w:kern w:val="2"/>
        </w:rPr>
        <w:t>）</w:t>
      </w:r>
    </w:p>
    <w:p w:rsidR="00B06888" w:rsidRDefault="00B06888" w:rsidP="004B790B">
      <w:pPr>
        <w:rPr>
          <w:rFonts w:ascii="Century" w:eastAsia="ＭＳ ゴシック"/>
          <w:kern w:val="2"/>
        </w:rPr>
      </w:pPr>
      <w:r>
        <w:rPr>
          <w:rFonts w:ascii="Century" w:eastAsia="ＭＳ ゴシック" w:hint="eastAsia"/>
          <w:kern w:val="2"/>
        </w:rPr>
        <w:t xml:space="preserve">　　　　　　　　　　　　　　　　　　（法人名）</w:t>
      </w:r>
    </w:p>
    <w:p w:rsidR="00B06888" w:rsidRPr="00B06888" w:rsidRDefault="00B06888" w:rsidP="004B790B">
      <w:pPr>
        <w:rPr>
          <w:rFonts w:ascii="Century" w:eastAsia="ＭＳ ゴシック"/>
          <w:kern w:val="2"/>
        </w:rPr>
      </w:pPr>
      <w:r>
        <w:rPr>
          <w:rFonts w:ascii="Century" w:eastAsia="ＭＳ ゴシック" w:hint="eastAsia"/>
          <w:kern w:val="2"/>
        </w:rPr>
        <w:t xml:space="preserve">　　　　　　　　　　　　　　　　　　（代表者役職・氏名）　　　　　　　　　　　</w:t>
      </w:r>
    </w:p>
    <w:p w:rsidR="00B06888" w:rsidRDefault="00B06888" w:rsidP="004B790B">
      <w:pPr>
        <w:rPr>
          <w:rFonts w:ascii="Century" w:eastAsia="ＭＳ ゴシック"/>
          <w:kern w:val="2"/>
        </w:rPr>
      </w:pPr>
    </w:p>
    <w:p w:rsidR="00151AE1" w:rsidRDefault="00151AE1" w:rsidP="004B790B">
      <w:pPr>
        <w:rPr>
          <w:rFonts w:ascii="Century" w:eastAsia="ＭＳ ゴシック"/>
          <w:kern w:val="2"/>
        </w:rPr>
      </w:pPr>
    </w:p>
    <w:p w:rsidR="00B06888" w:rsidRDefault="00B06888" w:rsidP="00B06888">
      <w:pPr>
        <w:jc w:val="center"/>
        <w:rPr>
          <w:rFonts w:ascii="Century" w:eastAsia="ＭＳ ゴシック"/>
          <w:kern w:val="2"/>
        </w:rPr>
      </w:pPr>
      <w:r>
        <w:rPr>
          <w:rFonts w:ascii="Century" w:eastAsia="ＭＳ ゴシック" w:hint="eastAsia"/>
          <w:kern w:val="2"/>
        </w:rPr>
        <w:t>公募申請に係る誓約書</w:t>
      </w:r>
    </w:p>
    <w:p w:rsidR="00B06888" w:rsidRDefault="00B06888" w:rsidP="004B790B">
      <w:pPr>
        <w:rPr>
          <w:rFonts w:ascii="Century" w:eastAsia="ＭＳ ゴシック"/>
          <w:kern w:val="2"/>
        </w:rPr>
      </w:pPr>
    </w:p>
    <w:p w:rsidR="00151AE1" w:rsidRDefault="00151AE1" w:rsidP="004B790B">
      <w:pPr>
        <w:rPr>
          <w:rFonts w:ascii="Century" w:eastAsia="ＭＳ ゴシック"/>
          <w:kern w:val="2"/>
        </w:rPr>
      </w:pPr>
    </w:p>
    <w:p w:rsidR="00B06888" w:rsidRDefault="00B06888" w:rsidP="004B790B">
      <w:pPr>
        <w:rPr>
          <w:rFonts w:ascii="Century" w:eastAsia="ＭＳ ゴシック"/>
          <w:kern w:val="2"/>
        </w:rPr>
      </w:pPr>
      <w:r>
        <w:rPr>
          <w:rFonts w:ascii="Century" w:eastAsia="ＭＳ ゴシック" w:hint="eastAsia"/>
          <w:kern w:val="2"/>
        </w:rPr>
        <w:t xml:space="preserve">　地域包括支援センターの運営委託公募申請に当たり、下記の事項に該当していないことを誓約します。</w:t>
      </w:r>
    </w:p>
    <w:p w:rsidR="00B06888" w:rsidRDefault="00B06888" w:rsidP="00151AE1">
      <w:pPr>
        <w:jc w:val="center"/>
        <w:rPr>
          <w:rFonts w:ascii="Century" w:eastAsia="ＭＳ ゴシック"/>
          <w:kern w:val="2"/>
        </w:rPr>
      </w:pPr>
      <w:r>
        <w:rPr>
          <w:rFonts w:ascii="Century" w:eastAsia="ＭＳ ゴシック" w:hint="eastAsia"/>
          <w:kern w:val="2"/>
        </w:rPr>
        <w:t>記</w:t>
      </w:r>
    </w:p>
    <w:p w:rsidR="00B06888" w:rsidRDefault="00B06888" w:rsidP="004B790B">
      <w:pPr>
        <w:rPr>
          <w:rFonts w:ascii="Century" w:eastAsia="ＭＳ ゴシック"/>
          <w:kern w:val="2"/>
        </w:rPr>
      </w:pPr>
    </w:p>
    <w:p w:rsidR="00151AE1" w:rsidRDefault="00B06888" w:rsidP="004B790B">
      <w:pPr>
        <w:rPr>
          <w:rFonts w:ascii="Century" w:eastAsia="ＭＳ ゴシック"/>
          <w:kern w:val="2"/>
        </w:rPr>
      </w:pPr>
      <w:r>
        <w:rPr>
          <w:rFonts w:ascii="Century" w:eastAsia="ＭＳ ゴシック" w:hint="eastAsia"/>
          <w:kern w:val="2"/>
        </w:rPr>
        <w:t xml:space="preserve">１　</w:t>
      </w:r>
      <w:r w:rsidR="00E108DB">
        <w:rPr>
          <w:rFonts w:ascii="Century" w:eastAsia="ＭＳ ゴシック" w:hint="eastAsia"/>
          <w:kern w:val="2"/>
        </w:rPr>
        <w:t>暴力団員による不当な行為の防止等に関する法律（</w:t>
      </w:r>
      <w:r w:rsidR="00E108DB" w:rsidRPr="001D0594">
        <w:rPr>
          <w:rFonts w:asciiTheme="majorEastAsia" w:eastAsiaTheme="majorEastAsia" w:hAnsiTheme="majorEastAsia" w:hint="eastAsia"/>
          <w:kern w:val="2"/>
        </w:rPr>
        <w:t>平成３年法律第77号）第32条</w:t>
      </w:r>
      <w:r w:rsidR="00E108DB">
        <w:rPr>
          <w:rFonts w:ascii="Century" w:eastAsia="ＭＳ ゴシック" w:hint="eastAsia"/>
          <w:kern w:val="2"/>
        </w:rPr>
        <w:t>第</w:t>
      </w:r>
    </w:p>
    <w:p w:rsidR="00CF644C" w:rsidRDefault="00151AE1" w:rsidP="004B790B">
      <w:pPr>
        <w:rPr>
          <w:rFonts w:ascii="Century" w:eastAsia="ＭＳ ゴシック"/>
          <w:kern w:val="2"/>
        </w:rPr>
      </w:pPr>
      <w:r>
        <w:rPr>
          <w:rFonts w:ascii="Century" w:eastAsia="ＭＳ ゴシック" w:hint="eastAsia"/>
          <w:kern w:val="2"/>
        </w:rPr>
        <w:t xml:space="preserve">　</w:t>
      </w:r>
      <w:r w:rsidR="00E108DB">
        <w:rPr>
          <w:rFonts w:ascii="Century" w:eastAsia="ＭＳ ゴシック" w:hint="eastAsia"/>
          <w:kern w:val="2"/>
        </w:rPr>
        <w:t>１項各号に掲げるもの</w:t>
      </w:r>
    </w:p>
    <w:p w:rsidR="00E108DB" w:rsidRDefault="00E108DB" w:rsidP="004B790B">
      <w:pPr>
        <w:rPr>
          <w:rFonts w:ascii="Century" w:eastAsia="ＭＳ ゴシック"/>
          <w:kern w:val="2"/>
        </w:rPr>
      </w:pPr>
    </w:p>
    <w:p w:rsidR="00151AE1"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２　団体の役員または構成員が練馬区契約における暴力団等排除措置要綱（平成22年８</w:t>
      </w:r>
    </w:p>
    <w:p w:rsidR="00E108DB" w:rsidRPr="001D0594" w:rsidRDefault="00151AE1" w:rsidP="004B790B">
      <w:pPr>
        <w:rPr>
          <w:rFonts w:asciiTheme="majorEastAsia" w:eastAsiaTheme="majorEastAsia" w:hAnsiTheme="majorEastAsia"/>
          <w:kern w:val="2"/>
        </w:rPr>
      </w:pPr>
      <w:r w:rsidRPr="001D0594">
        <w:rPr>
          <w:rFonts w:asciiTheme="majorEastAsia" w:eastAsiaTheme="majorEastAsia" w:hAnsiTheme="majorEastAsia" w:hint="eastAsia"/>
          <w:kern w:val="2"/>
        </w:rPr>
        <w:t xml:space="preserve">　</w:t>
      </w:r>
      <w:r w:rsidR="00E108DB" w:rsidRPr="001D0594">
        <w:rPr>
          <w:rFonts w:asciiTheme="majorEastAsia" w:eastAsiaTheme="majorEastAsia" w:hAnsiTheme="majorEastAsia" w:hint="eastAsia"/>
          <w:kern w:val="2"/>
        </w:rPr>
        <w:t>月２日22練総経第335号）別表に掲げる措置要件のいずれかに該当するもの</w:t>
      </w:r>
    </w:p>
    <w:p w:rsidR="00B06888" w:rsidRPr="001D0594" w:rsidRDefault="00B06888" w:rsidP="004B790B">
      <w:pPr>
        <w:rPr>
          <w:rFonts w:asciiTheme="majorEastAsia" w:eastAsiaTheme="majorEastAsia" w:hAnsiTheme="majorEastAsia"/>
          <w:kern w:val="2"/>
        </w:rPr>
      </w:pPr>
    </w:p>
    <w:p w:rsidR="00B06888"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（参考）</w:t>
      </w:r>
    </w:p>
    <w:p w:rsidR="00E108DB" w:rsidRPr="001D0594" w:rsidRDefault="00E108DB" w:rsidP="004B790B">
      <w:pPr>
        <w:rPr>
          <w:rFonts w:asciiTheme="majorEastAsia" w:eastAsiaTheme="majorEastAsia" w:hAnsiTheme="majorEastAsia"/>
          <w:kern w:val="2"/>
        </w:rPr>
      </w:pPr>
      <w:r w:rsidRPr="001D0594">
        <w:rPr>
          <w:rFonts w:asciiTheme="majorEastAsia" w:eastAsiaTheme="majorEastAsia" w:hAnsiTheme="majorEastAsia" w:hint="eastAsia"/>
          <w:kern w:val="2"/>
        </w:rPr>
        <w:t xml:space="preserve">　練馬区契約における暴力団等排除措置要綱（平成22年８月２日22練総経第335号）</w:t>
      </w:r>
    </w:p>
    <w:p w:rsidR="004B790B" w:rsidRPr="00E108DB" w:rsidRDefault="00E108DB" w:rsidP="00E108DB">
      <w:pPr>
        <w:rPr>
          <w:rFonts w:ascii="Century" w:eastAsia="ＭＳ ゴシック"/>
          <w:kern w:val="2"/>
        </w:rPr>
      </w:pPr>
      <w:r>
        <w:rPr>
          <w:rFonts w:ascii="Century" w:eastAsia="ＭＳ ゴシック" w:hint="eastAsia"/>
          <w:kern w:val="2"/>
        </w:rPr>
        <w:t xml:space="preserve">　別表（抜粋）</w:t>
      </w:r>
    </w:p>
    <w:tbl>
      <w:tblPr>
        <w:tblStyle w:val="a7"/>
        <w:tblW w:w="9889" w:type="dxa"/>
        <w:tblLook w:val="04A0" w:firstRow="1" w:lastRow="0" w:firstColumn="1" w:lastColumn="0" w:noHBand="0" w:noVBand="1"/>
      </w:tblPr>
      <w:tblGrid>
        <w:gridCol w:w="9889"/>
      </w:tblGrid>
      <w:tr w:rsidR="00B06888" w:rsidRPr="004B790B" w:rsidTr="00151AE1">
        <w:trPr>
          <w:trHeight w:val="405"/>
        </w:trPr>
        <w:tc>
          <w:tcPr>
            <w:tcW w:w="9889" w:type="dxa"/>
          </w:tcPr>
          <w:p w:rsidR="00B06888" w:rsidRPr="000B24B6" w:rsidRDefault="00E108DB" w:rsidP="004B790B">
            <w:pPr>
              <w:jc w:val="center"/>
              <w:rPr>
                <w:rFonts w:asciiTheme="minorEastAsia" w:eastAsiaTheme="minorEastAsia" w:hAnsiTheme="minorEastAsia"/>
                <w:kern w:val="2"/>
              </w:rPr>
            </w:pPr>
            <w:r>
              <w:rPr>
                <w:rFonts w:asciiTheme="minorEastAsia" w:eastAsiaTheme="minorEastAsia" w:hAnsiTheme="minorEastAsia" w:hint="eastAsia"/>
                <w:kern w:val="2"/>
              </w:rPr>
              <w:t>措置要件</w:t>
            </w:r>
          </w:p>
        </w:tc>
      </w:tr>
      <w:tr w:rsidR="00B06888" w:rsidRPr="004B790B" w:rsidTr="00B06888">
        <w:trPr>
          <w:trHeight w:val="2352"/>
        </w:trPr>
        <w:tc>
          <w:tcPr>
            <w:tcW w:w="9889" w:type="dxa"/>
          </w:tcPr>
          <w:p w:rsidR="00E108DB"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１　暴力団員等であるときまたは暴力団員等が有資格者の経営に実質的に関与していると</w:t>
            </w:r>
          </w:p>
          <w:p w:rsidR="00B06888"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き。</w:t>
            </w:r>
          </w:p>
          <w:p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２　業務に関し、不正に財産上の利益を図るため、または第三者に損害を加えるために暴</w:t>
            </w:r>
          </w:p>
          <w:p w:rsidR="00E108DB"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力団または暴力団員等を利用したと認められるとき。</w:t>
            </w:r>
          </w:p>
          <w:p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３　暴力団または暴力団員等に対して、直接もしくは間接的に金銭、物品その他の財産上</w:t>
            </w:r>
          </w:p>
          <w:p w:rsidR="00151AE1"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の利益を与え、便宜を供与し、または暴力団の維持もしくは運営に協力したと認められ</w:t>
            </w:r>
          </w:p>
          <w:p w:rsidR="00E108DB"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w:t>
            </w:r>
            <w:r w:rsidR="00E108DB">
              <w:rPr>
                <w:rFonts w:asciiTheme="minorEastAsia" w:eastAsiaTheme="minorEastAsia" w:hAnsiTheme="minorEastAsia" w:hint="eastAsia"/>
                <w:kern w:val="2"/>
              </w:rPr>
              <w:t>るとき。</w:t>
            </w:r>
          </w:p>
          <w:p w:rsidR="00E108DB"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４　暴力団または暴力団員等と社会的に非難される関係を有していると認められるとき。</w:t>
            </w:r>
          </w:p>
          <w:p w:rsidR="00151AE1" w:rsidRDefault="00E108DB"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５　下請契約、資材・原材料の</w:t>
            </w:r>
            <w:r w:rsidR="00151AE1">
              <w:rPr>
                <w:rFonts w:asciiTheme="minorEastAsia" w:eastAsiaTheme="minorEastAsia" w:hAnsiTheme="minorEastAsia" w:hint="eastAsia"/>
                <w:kern w:val="2"/>
              </w:rPr>
              <w:t>購入契約その他自らが行う契約に当たり、その契約の相手</w:t>
            </w:r>
          </w:p>
          <w:p w:rsidR="00151AE1" w:rsidRDefault="00B538B5"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方が前</w:t>
            </w:r>
            <w:r w:rsidR="00151AE1">
              <w:rPr>
                <w:rFonts w:asciiTheme="minorEastAsia" w:eastAsiaTheme="minorEastAsia" w:hAnsiTheme="minorEastAsia" w:hint="eastAsia"/>
                <w:kern w:val="2"/>
              </w:rPr>
              <w:t>各号のいずれかに該当するものであることを知りながら、当該契約を締結したと</w:t>
            </w:r>
          </w:p>
          <w:p w:rsidR="00E108DB" w:rsidRDefault="008540F4"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認め</w:t>
            </w:r>
            <w:r w:rsidR="00151AE1">
              <w:rPr>
                <w:rFonts w:asciiTheme="minorEastAsia" w:eastAsiaTheme="minorEastAsia" w:hAnsiTheme="minorEastAsia" w:hint="eastAsia"/>
                <w:kern w:val="2"/>
              </w:rPr>
              <w:t>られるとき。</w:t>
            </w:r>
          </w:p>
          <w:p w:rsidR="00151AE1"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６　有資格者が、第５条の規定による勧告を受けた日から１年以内に再度勧告に相当する</w:t>
            </w:r>
          </w:p>
          <w:p w:rsidR="00151AE1" w:rsidRPr="000B24B6" w:rsidRDefault="00151AE1" w:rsidP="00E108DB">
            <w:pPr>
              <w:jc w:val="left"/>
              <w:rPr>
                <w:rFonts w:asciiTheme="minorEastAsia" w:eastAsiaTheme="minorEastAsia" w:hAnsiTheme="minorEastAsia"/>
                <w:kern w:val="2"/>
              </w:rPr>
            </w:pPr>
            <w:r>
              <w:rPr>
                <w:rFonts w:asciiTheme="minorEastAsia" w:eastAsiaTheme="minorEastAsia" w:hAnsiTheme="minorEastAsia" w:hint="eastAsia"/>
                <w:kern w:val="2"/>
              </w:rPr>
              <w:t xml:space="preserve">　　行為があったとき。</w:t>
            </w:r>
          </w:p>
        </w:tc>
      </w:tr>
    </w:tbl>
    <w:p w:rsidR="00271326" w:rsidRPr="00385DA6" w:rsidRDefault="00271326" w:rsidP="00144EAF">
      <w:pPr>
        <w:jc w:val="center"/>
        <w:rPr>
          <w:rFonts w:asciiTheme="minorEastAsia" w:eastAsiaTheme="minorEastAsia" w:hAnsiTheme="minorEastAsia"/>
        </w:rPr>
      </w:pPr>
      <w:bookmarkStart w:id="0" w:name="_GoBack"/>
      <w:bookmarkEnd w:id="0"/>
    </w:p>
    <w:sectPr w:rsidR="00271326" w:rsidRPr="00385DA6" w:rsidSect="00994B42">
      <w:footerReference w:type="even" r:id="rId8"/>
      <w:footerReference w:type="default" r:id="rId9"/>
      <w:pgSz w:w="11906" w:h="16838" w:code="9"/>
      <w:pgMar w:top="1134" w:right="1134" w:bottom="1134" w:left="1418" w:header="851" w:footer="992" w:gutter="0"/>
      <w:pgNumType w:start="43"/>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48" w:rsidRDefault="00C24748">
      <w:r>
        <w:separator/>
      </w:r>
    </w:p>
  </w:endnote>
  <w:endnote w:type="continuationSeparator" w:id="0">
    <w:p w:rsidR="00C24748" w:rsidRDefault="00C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48" w:rsidRDefault="00C2474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D2AC5">
      <w:rPr>
        <w:rStyle w:val="a9"/>
        <w:noProof/>
      </w:rPr>
      <w:t>43</w:t>
    </w:r>
    <w:r>
      <w:rPr>
        <w:rStyle w:val="a9"/>
      </w:rPr>
      <w:fldChar w:fldCharType="end"/>
    </w:r>
  </w:p>
  <w:p w:rsidR="00C24748" w:rsidRDefault="00C247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48" w:rsidRPr="00144EAF" w:rsidRDefault="00144EAF">
    <w:pPr>
      <w:pStyle w:val="a8"/>
      <w:framePr w:wrap="around" w:vAnchor="text" w:hAnchor="margin" w:xAlign="center" w:y="1"/>
      <w:rPr>
        <w:rStyle w:val="a9"/>
        <w:rFonts w:asciiTheme="minorHAnsi" w:hAnsiTheme="minorHAnsi"/>
        <w:sz w:val="21"/>
      </w:rPr>
    </w:pPr>
    <w:r w:rsidRPr="00144EAF">
      <w:rPr>
        <w:rFonts w:asciiTheme="minorHAnsi" w:hAnsiTheme="minorHAnsi"/>
        <w:sz w:val="21"/>
      </w:rPr>
      <w:t>4</w:t>
    </w:r>
    <w:r w:rsidR="00222545">
      <w:rPr>
        <w:rFonts w:asciiTheme="minorHAnsi" w:hAnsiTheme="minorHAnsi" w:hint="eastAsia"/>
        <w:sz w:val="21"/>
      </w:rPr>
      <w:t>7</w:t>
    </w:r>
  </w:p>
  <w:p w:rsidR="00C24748" w:rsidRDefault="00C247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48" w:rsidRDefault="00C24748">
      <w:r>
        <w:separator/>
      </w:r>
    </w:p>
  </w:footnote>
  <w:footnote w:type="continuationSeparator" w:id="0">
    <w:p w:rsidR="00C24748" w:rsidRDefault="00C2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2384"/>
    <w:multiLevelType w:val="hybridMultilevel"/>
    <w:tmpl w:val="4440B81C"/>
    <w:lvl w:ilvl="0" w:tplc="D0A4DC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A25D14"/>
    <w:multiLevelType w:val="hybridMultilevel"/>
    <w:tmpl w:val="CE18E9D0"/>
    <w:lvl w:ilvl="0" w:tplc="1F8E0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71652"/>
    <w:multiLevelType w:val="hybridMultilevel"/>
    <w:tmpl w:val="EB32963C"/>
    <w:lvl w:ilvl="0" w:tplc="72A82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F7474"/>
    <w:multiLevelType w:val="hybridMultilevel"/>
    <w:tmpl w:val="064001F0"/>
    <w:lvl w:ilvl="0" w:tplc="42309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57D14"/>
    <w:multiLevelType w:val="hybridMultilevel"/>
    <w:tmpl w:val="0B54F8F6"/>
    <w:lvl w:ilvl="0" w:tplc="934092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05E4B"/>
    <w:multiLevelType w:val="hybridMultilevel"/>
    <w:tmpl w:val="56A2183A"/>
    <w:lvl w:ilvl="0" w:tplc="04090001">
      <w:start w:val="1"/>
      <w:numFmt w:val="bullet"/>
      <w:lvlText w:val=""/>
      <w:lvlJc w:val="left"/>
      <w:pPr>
        <w:tabs>
          <w:tab w:val="num" w:pos="959"/>
        </w:tabs>
        <w:ind w:left="959" w:hanging="420"/>
      </w:pPr>
      <w:rPr>
        <w:rFonts w:ascii="Wingdings" w:hAnsi="Wingdings" w:hint="default"/>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6" w15:restartNumberingAfterBreak="0">
    <w:nsid w:val="4A60156F"/>
    <w:multiLevelType w:val="hybridMultilevel"/>
    <w:tmpl w:val="FF6A51CA"/>
    <w:lvl w:ilvl="0" w:tplc="2ADED59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811E4A"/>
    <w:multiLevelType w:val="hybridMultilevel"/>
    <w:tmpl w:val="A4CE1880"/>
    <w:lvl w:ilvl="0" w:tplc="C324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F5759D"/>
    <w:multiLevelType w:val="hybridMultilevel"/>
    <w:tmpl w:val="191C8AA4"/>
    <w:lvl w:ilvl="0" w:tplc="57165D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862084"/>
    <w:multiLevelType w:val="hybridMultilevel"/>
    <w:tmpl w:val="BCDCC174"/>
    <w:lvl w:ilvl="0" w:tplc="AE1878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881410"/>
    <w:multiLevelType w:val="hybridMultilevel"/>
    <w:tmpl w:val="11B0CC80"/>
    <w:lvl w:ilvl="0" w:tplc="CA6AF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F3234"/>
    <w:multiLevelType w:val="hybridMultilevel"/>
    <w:tmpl w:val="64BE6A7C"/>
    <w:lvl w:ilvl="0" w:tplc="0BFC0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155C01"/>
    <w:multiLevelType w:val="hybridMultilevel"/>
    <w:tmpl w:val="B45A4D42"/>
    <w:lvl w:ilvl="0" w:tplc="BB345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0"/>
  </w:num>
  <w:num w:numId="4">
    <w:abstractNumId w:val="11"/>
  </w:num>
  <w:num w:numId="5">
    <w:abstractNumId w:val="8"/>
  </w:num>
  <w:num w:numId="6">
    <w:abstractNumId w:val="4"/>
  </w:num>
  <w:num w:numId="7">
    <w:abstractNumId w:val="7"/>
  </w:num>
  <w:num w:numId="8">
    <w:abstractNumId w:val="2"/>
  </w:num>
  <w:num w:numId="9">
    <w:abstractNumId w:val="12"/>
  </w:num>
  <w:num w:numId="10">
    <w:abstractNumId w:val="3"/>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8B"/>
    <w:rsid w:val="00011D03"/>
    <w:rsid w:val="000818D8"/>
    <w:rsid w:val="00082381"/>
    <w:rsid w:val="000A53F8"/>
    <w:rsid w:val="000B24B6"/>
    <w:rsid w:val="000E1B90"/>
    <w:rsid w:val="000F7D5D"/>
    <w:rsid w:val="0012556D"/>
    <w:rsid w:val="00144EAF"/>
    <w:rsid w:val="00151AE1"/>
    <w:rsid w:val="0016537E"/>
    <w:rsid w:val="001D0594"/>
    <w:rsid w:val="001F71AA"/>
    <w:rsid w:val="001F7D8C"/>
    <w:rsid w:val="00222545"/>
    <w:rsid w:val="00237295"/>
    <w:rsid w:val="00271326"/>
    <w:rsid w:val="002714DF"/>
    <w:rsid w:val="00290BB5"/>
    <w:rsid w:val="002F01BA"/>
    <w:rsid w:val="003302B8"/>
    <w:rsid w:val="00331667"/>
    <w:rsid w:val="0035316E"/>
    <w:rsid w:val="003539EA"/>
    <w:rsid w:val="003703D3"/>
    <w:rsid w:val="00385DA6"/>
    <w:rsid w:val="00391AFC"/>
    <w:rsid w:val="0044642D"/>
    <w:rsid w:val="00475DFA"/>
    <w:rsid w:val="004B790B"/>
    <w:rsid w:val="004D2AC5"/>
    <w:rsid w:val="0055200D"/>
    <w:rsid w:val="00570D99"/>
    <w:rsid w:val="00587E92"/>
    <w:rsid w:val="00591067"/>
    <w:rsid w:val="0060073F"/>
    <w:rsid w:val="00616F8F"/>
    <w:rsid w:val="00620232"/>
    <w:rsid w:val="00650605"/>
    <w:rsid w:val="00680EAF"/>
    <w:rsid w:val="006B7688"/>
    <w:rsid w:val="007003E1"/>
    <w:rsid w:val="00770CED"/>
    <w:rsid w:val="0079404D"/>
    <w:rsid w:val="007B7050"/>
    <w:rsid w:val="007D0EBD"/>
    <w:rsid w:val="007D46B6"/>
    <w:rsid w:val="0080521E"/>
    <w:rsid w:val="008060C8"/>
    <w:rsid w:val="00807F59"/>
    <w:rsid w:val="00830233"/>
    <w:rsid w:val="00846961"/>
    <w:rsid w:val="008540F4"/>
    <w:rsid w:val="008763F8"/>
    <w:rsid w:val="008A33C2"/>
    <w:rsid w:val="008B0505"/>
    <w:rsid w:val="008C0A3C"/>
    <w:rsid w:val="008F5090"/>
    <w:rsid w:val="00900B62"/>
    <w:rsid w:val="00924104"/>
    <w:rsid w:val="00931956"/>
    <w:rsid w:val="009359E8"/>
    <w:rsid w:val="00994B42"/>
    <w:rsid w:val="009A7EF0"/>
    <w:rsid w:val="009B31E4"/>
    <w:rsid w:val="009D2E4B"/>
    <w:rsid w:val="009E3E37"/>
    <w:rsid w:val="00A233E7"/>
    <w:rsid w:val="00A52A05"/>
    <w:rsid w:val="00A66942"/>
    <w:rsid w:val="00AB1331"/>
    <w:rsid w:val="00AB6E03"/>
    <w:rsid w:val="00B06888"/>
    <w:rsid w:val="00B47554"/>
    <w:rsid w:val="00B538B5"/>
    <w:rsid w:val="00B74BC4"/>
    <w:rsid w:val="00BA2FBB"/>
    <w:rsid w:val="00BB778F"/>
    <w:rsid w:val="00BC0307"/>
    <w:rsid w:val="00C01F8C"/>
    <w:rsid w:val="00C24748"/>
    <w:rsid w:val="00C51E4C"/>
    <w:rsid w:val="00C730DF"/>
    <w:rsid w:val="00CD45BF"/>
    <w:rsid w:val="00CE6F28"/>
    <w:rsid w:val="00CF644C"/>
    <w:rsid w:val="00D0387D"/>
    <w:rsid w:val="00D44024"/>
    <w:rsid w:val="00D74DFD"/>
    <w:rsid w:val="00D763F3"/>
    <w:rsid w:val="00D9561D"/>
    <w:rsid w:val="00D96BEF"/>
    <w:rsid w:val="00DA1242"/>
    <w:rsid w:val="00DD4B7E"/>
    <w:rsid w:val="00DD58BC"/>
    <w:rsid w:val="00E108DB"/>
    <w:rsid w:val="00E12FDD"/>
    <w:rsid w:val="00E14D90"/>
    <w:rsid w:val="00E274DE"/>
    <w:rsid w:val="00E41C85"/>
    <w:rsid w:val="00E9551D"/>
    <w:rsid w:val="00EE690F"/>
    <w:rsid w:val="00F05A8B"/>
    <w:rsid w:val="00F14F6D"/>
    <w:rsid w:val="00F26F80"/>
    <w:rsid w:val="00F4605F"/>
    <w:rsid w:val="00F64378"/>
    <w:rsid w:val="00F8187E"/>
    <w:rsid w:val="00F84548"/>
    <w:rsid w:val="00FD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1B3F3672-CCE5-4755-AE78-7F213BF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9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pPr>
      <w:jc w:val="center"/>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rsid w:val="00D74DFD"/>
    <w:pPr>
      <w:ind w:leftChars="400" w:left="851"/>
    </w:pPr>
  </w:style>
  <w:style w:type="paragraph" w:styleId="ab">
    <w:name w:val="header"/>
    <w:basedOn w:val="a"/>
    <w:rsid w:val="000A53F8"/>
    <w:pPr>
      <w:tabs>
        <w:tab w:val="center" w:pos="4252"/>
        <w:tab w:val="right" w:pos="8504"/>
      </w:tabs>
      <w:snapToGrid w:val="0"/>
    </w:pPr>
  </w:style>
  <w:style w:type="paragraph" w:styleId="ac">
    <w:name w:val="Balloon Text"/>
    <w:basedOn w:val="a"/>
    <w:semiHidden/>
    <w:rsid w:val="000A53F8"/>
    <w:rPr>
      <w:rFonts w:ascii="Arial" w:eastAsia="ＭＳ ゴシック" w:hAnsi="Arial"/>
      <w:sz w:val="18"/>
      <w:szCs w:val="18"/>
    </w:rPr>
  </w:style>
  <w:style w:type="table" w:customStyle="1" w:styleId="1">
    <w:name w:val="表 (格子)1"/>
    <w:basedOn w:val="a1"/>
    <w:next w:val="a7"/>
    <w:rsid w:val="00125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70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F234-B20C-43EB-BA58-A5DBAD78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様式１「管理業務委託事業者申請書」</vt:lpstr>
      <vt:lpstr>様式１「管理業務委託事業者申請書」</vt:lpstr>
    </vt:vector>
  </TitlesOfParts>
  <Company>練馬区</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様式１「管理業務委託事業者申請書」</dc:title>
  <dc:creator>n29498811</dc:creator>
  <cp:lastModifiedBy>鈴木　理</cp:lastModifiedBy>
  <cp:revision>19</cp:revision>
  <cp:lastPrinted>2024-07-17T02:06:00Z</cp:lastPrinted>
  <dcterms:created xsi:type="dcterms:W3CDTF">2015-10-27T02:55:00Z</dcterms:created>
  <dcterms:modified xsi:type="dcterms:W3CDTF">2024-07-17T02:06:00Z</dcterms:modified>
</cp:coreProperties>
</file>